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A1CFB" w14:textId="171C7660" w:rsidR="001B75FF" w:rsidRPr="00F82187" w:rsidRDefault="001B4E61" w:rsidP="001B4E61">
      <w:pPr>
        <w:pStyle w:val="Ttulo1"/>
        <w:keepNext/>
        <w:widowControl w:val="0"/>
        <w:pBdr>
          <w:bottom w:val="single" w:sz="12" w:space="1" w:color="C00000"/>
        </w:pBdr>
        <w:overflowPunct/>
        <w:autoSpaceDE/>
        <w:autoSpaceDN/>
        <w:adjustRightInd/>
        <w:spacing w:after="60"/>
        <w:jc w:val="center"/>
        <w:textAlignment w:val="auto"/>
        <w:rPr>
          <w:rStyle w:val="nfasisintenso"/>
          <w:rFonts w:ascii="Calibri" w:hAnsi="Calibri"/>
          <w:b/>
          <w:i w:val="0"/>
          <w:color w:val="000000"/>
          <w:kern w:val="32"/>
          <w:szCs w:val="28"/>
          <w:lang w:val="es-ES"/>
        </w:rPr>
      </w:pPr>
      <w:bookmarkStart w:id="0" w:name="_Toc231619487"/>
      <w:bookmarkStart w:id="1" w:name="_Toc292812015"/>
      <w:bookmarkStart w:id="2" w:name="_Toc380484013"/>
      <w:bookmarkEnd w:id="0"/>
      <w:bookmarkEnd w:id="1"/>
      <w:bookmarkEnd w:id="2"/>
      <w:r>
        <w:rPr>
          <w:rStyle w:val="nfasisintenso"/>
          <w:rFonts w:ascii="Calibri" w:hAnsi="Calibri"/>
          <w:b/>
          <w:i w:val="0"/>
          <w:color w:val="auto"/>
          <w:kern w:val="32"/>
          <w:szCs w:val="28"/>
          <w:lang w:val="es-ES"/>
        </w:rPr>
        <w:t>ANEXO JUSTIFICACIÓN DEL VALOR ESTIMADO Y MODIFICACIONES</w:t>
      </w:r>
    </w:p>
    <w:p w14:paraId="202A1CFC" w14:textId="6AFAA134" w:rsidR="001B75FF" w:rsidRDefault="001B75FF" w:rsidP="0069231A">
      <w:pPr>
        <w:rPr>
          <w:rFonts w:ascii="Calibri" w:hAnsi="Calibri"/>
          <w:sz w:val="22"/>
          <w:lang w:val="es-ES_tradnl" w:eastAsia="es-ES"/>
        </w:rPr>
      </w:pPr>
    </w:p>
    <w:p w14:paraId="77D9362D" w14:textId="77777777" w:rsidR="00285A27" w:rsidRPr="00285A27" w:rsidRDefault="00285A27" w:rsidP="00285A27">
      <w:pPr>
        <w:rPr>
          <w:rFonts w:ascii="Calibri" w:hAnsi="Calibri"/>
          <w:sz w:val="22"/>
          <w:lang w:eastAsia="es-ES"/>
        </w:rPr>
      </w:pPr>
      <w:r w:rsidRPr="00285A27">
        <w:rPr>
          <w:rFonts w:ascii="Calibri" w:hAnsi="Calibri"/>
          <w:sz w:val="22"/>
          <w:lang w:eastAsia="es-ES"/>
        </w:rPr>
        <w:t>Conforme a la normativa de contratación pública se desglosan a continuación los cálculos realizados que justifican el valor estimado establecido para esta licitación y en caso de estar previstas las modificaciones asociadas a la misma:</w:t>
      </w:r>
    </w:p>
    <w:p w14:paraId="63005043" w14:textId="77777777" w:rsidR="00285A27" w:rsidRPr="00285A27" w:rsidRDefault="00285A27" w:rsidP="00285A27">
      <w:pPr>
        <w:rPr>
          <w:rFonts w:ascii="Calibri" w:hAnsi="Calibri"/>
          <w:sz w:val="22"/>
          <w:lang w:eastAsia="es-ES"/>
        </w:rPr>
      </w:pPr>
    </w:p>
    <w:p w14:paraId="58C8C066" w14:textId="3D28044E" w:rsidR="000E69BE" w:rsidRDefault="00285A27" w:rsidP="000F66B0">
      <w:pPr>
        <w:rPr>
          <w:rFonts w:ascii="Calibri" w:hAnsi="Calibri"/>
          <w:sz w:val="22"/>
          <w:lang w:eastAsia="es-ES"/>
        </w:rPr>
      </w:pPr>
      <w:r w:rsidRPr="00285A27">
        <w:rPr>
          <w:rFonts w:ascii="Calibri" w:hAnsi="Calibri"/>
          <w:sz w:val="22"/>
          <w:lang w:eastAsia="es-ES"/>
        </w:rPr>
        <w:t xml:space="preserve">El presupuesto se ha obtenido teniendo en cuenta los requisitos mínimos establecidos en los Pliegos y las necesidades de FREMAP, que regirán en la </w:t>
      </w:r>
      <w:r w:rsidR="000E69BE">
        <w:rPr>
          <w:rFonts w:ascii="Calibri" w:hAnsi="Calibri"/>
          <w:sz w:val="22"/>
          <w:lang w:eastAsia="es-ES"/>
        </w:rPr>
        <w:t>c</w:t>
      </w:r>
      <w:r w:rsidR="000E69BE" w:rsidRPr="000E69BE">
        <w:rPr>
          <w:rFonts w:ascii="Calibri" w:hAnsi="Calibri"/>
          <w:sz w:val="22"/>
          <w:lang w:eastAsia="es-ES"/>
        </w:rPr>
        <w:t xml:space="preserve">ontratación del servicio de inspecciones de calidad del ambiente interior en los Centros asistenciales y Hospital de Día de FREMAP, Mutua Colaboradora con la Seguridad Social </w:t>
      </w:r>
      <w:proofErr w:type="spellStart"/>
      <w:r w:rsidR="000E69BE" w:rsidRPr="000E69BE">
        <w:rPr>
          <w:rFonts w:ascii="Calibri" w:hAnsi="Calibri"/>
          <w:sz w:val="22"/>
          <w:lang w:eastAsia="es-ES"/>
        </w:rPr>
        <w:t>nº</w:t>
      </w:r>
      <w:proofErr w:type="spellEnd"/>
      <w:r w:rsidR="000E69BE" w:rsidRPr="000E69BE">
        <w:rPr>
          <w:rFonts w:ascii="Calibri" w:hAnsi="Calibri"/>
          <w:sz w:val="22"/>
          <w:lang w:eastAsia="es-ES"/>
        </w:rPr>
        <w:t xml:space="preserve"> 61.</w:t>
      </w:r>
    </w:p>
    <w:p w14:paraId="4CF1DB71" w14:textId="77777777" w:rsidR="000E69BE" w:rsidRDefault="000E69BE" w:rsidP="000F66B0">
      <w:pPr>
        <w:rPr>
          <w:rFonts w:ascii="Calibri" w:hAnsi="Calibri"/>
          <w:sz w:val="22"/>
          <w:lang w:eastAsia="es-ES"/>
        </w:rPr>
      </w:pPr>
    </w:p>
    <w:p w14:paraId="052F23E0" w14:textId="495F3A54" w:rsidR="00212E02" w:rsidRDefault="000F66B0" w:rsidP="000F66B0">
      <w:pPr>
        <w:rPr>
          <w:rFonts w:ascii="Calibri" w:hAnsi="Calibri"/>
          <w:sz w:val="22"/>
          <w:lang w:val="es-ES_tradnl" w:eastAsia="es-ES"/>
        </w:rPr>
      </w:pPr>
      <w:r w:rsidRPr="000F66B0">
        <w:rPr>
          <w:rFonts w:ascii="Calibri" w:hAnsi="Calibri"/>
          <w:sz w:val="22"/>
          <w:lang w:val="es-ES_tradnl" w:eastAsia="es-ES"/>
        </w:rPr>
        <w:t xml:space="preserve">El valor estimado se obtiene teniendo en cuenta los contratos vigentes relativos a este servicio y las ofertas validas recibidas en la anterior licitación, obteniendo una previsión estimada al respecto </w:t>
      </w:r>
      <w:r w:rsidR="004E1103" w:rsidRPr="000F66B0">
        <w:rPr>
          <w:rFonts w:ascii="Calibri" w:hAnsi="Calibri"/>
          <w:sz w:val="22"/>
          <w:lang w:val="es-ES_tradnl" w:eastAsia="es-ES"/>
        </w:rPr>
        <w:t xml:space="preserve">del </w:t>
      </w:r>
      <w:r w:rsidR="004E1103">
        <w:rPr>
          <w:rFonts w:ascii="Calibri" w:hAnsi="Calibri"/>
          <w:sz w:val="22"/>
          <w:lang w:val="es-ES_tradnl" w:eastAsia="es-ES"/>
        </w:rPr>
        <w:t>número</w:t>
      </w:r>
      <w:r w:rsidRPr="000F66B0">
        <w:rPr>
          <w:rFonts w:ascii="Calibri" w:hAnsi="Calibri"/>
          <w:sz w:val="22"/>
          <w:lang w:val="es-ES_tradnl" w:eastAsia="es-ES"/>
        </w:rPr>
        <w:t xml:space="preserve"> de visitas a realizar según las instalaciones correspondientes reflejadas e</w:t>
      </w:r>
      <w:r w:rsidR="00212E02">
        <w:rPr>
          <w:rFonts w:ascii="Calibri" w:hAnsi="Calibri"/>
          <w:sz w:val="22"/>
          <w:lang w:val="es-ES_tradnl" w:eastAsia="es-ES"/>
        </w:rPr>
        <w:t xml:space="preserve">n el </w:t>
      </w:r>
      <w:r w:rsidRPr="000F66B0">
        <w:rPr>
          <w:rFonts w:ascii="Calibri" w:hAnsi="Calibri"/>
          <w:sz w:val="22"/>
          <w:lang w:val="es-ES_tradnl" w:eastAsia="es-ES"/>
        </w:rPr>
        <w:t xml:space="preserve">Pliego de Prescripciones Técnicas. </w:t>
      </w:r>
    </w:p>
    <w:p w14:paraId="528F2727" w14:textId="77777777" w:rsidR="00212E02" w:rsidRDefault="00212E02" w:rsidP="000F66B0">
      <w:pPr>
        <w:rPr>
          <w:rFonts w:ascii="Calibri" w:hAnsi="Calibri"/>
          <w:sz w:val="22"/>
          <w:lang w:val="es-ES_tradnl" w:eastAsia="es-ES"/>
        </w:rPr>
      </w:pPr>
    </w:p>
    <w:p w14:paraId="563A3BF2" w14:textId="61332C7E" w:rsidR="00212E02" w:rsidRDefault="000F66B0" w:rsidP="000F66B0">
      <w:pPr>
        <w:rPr>
          <w:rFonts w:ascii="Calibri" w:hAnsi="Calibri"/>
          <w:sz w:val="22"/>
          <w:lang w:val="es-ES_tradnl" w:eastAsia="es-ES"/>
        </w:rPr>
      </w:pPr>
      <w:r w:rsidRPr="000F66B0">
        <w:rPr>
          <w:rFonts w:ascii="Calibri" w:hAnsi="Calibri"/>
          <w:sz w:val="22"/>
          <w:lang w:val="es-ES_tradnl" w:eastAsia="es-ES"/>
        </w:rPr>
        <w:t>De igual forma, se desglosa el cálculo del valor estimado de la siguiente manera:</w:t>
      </w:r>
    </w:p>
    <w:p w14:paraId="1886C529" w14:textId="77777777" w:rsidR="000F66B0" w:rsidRDefault="000F66B0" w:rsidP="000F66B0">
      <w:pPr>
        <w:rPr>
          <w:rFonts w:ascii="Calibri" w:hAnsi="Calibri"/>
          <w:sz w:val="22"/>
          <w:lang w:eastAsia="es-ES"/>
        </w:rPr>
      </w:pPr>
    </w:p>
    <w:p w14:paraId="2729DE59" w14:textId="13D9C311" w:rsidR="000F66B0" w:rsidRDefault="000F66B0" w:rsidP="000F66B0">
      <w:pPr>
        <w:rPr>
          <w:rFonts w:ascii="Calibri" w:hAnsi="Calibri"/>
          <w:sz w:val="22"/>
          <w:lang w:eastAsia="es-ES"/>
        </w:rPr>
      </w:pPr>
      <w:r w:rsidRPr="000F66B0">
        <w:rPr>
          <w:rFonts w:ascii="Calibri" w:hAnsi="Calibri"/>
          <w:sz w:val="22"/>
          <w:lang w:eastAsia="es-ES"/>
        </w:rPr>
        <w:t xml:space="preserve">Teniendo en cuenta estos datos anuales, se obtiene un presupuesto anual estimado de mantenimiento que asciende a </w:t>
      </w:r>
      <w:r w:rsidR="00D04ABE">
        <w:rPr>
          <w:rFonts w:ascii="Calibri" w:hAnsi="Calibri"/>
          <w:sz w:val="22"/>
          <w:lang w:eastAsia="es-ES"/>
        </w:rPr>
        <w:t>248</w:t>
      </w:r>
      <w:r w:rsidR="00A73A3F" w:rsidRPr="00A73A3F">
        <w:rPr>
          <w:rFonts w:ascii="Calibri" w:hAnsi="Calibri"/>
          <w:sz w:val="22"/>
          <w:lang w:eastAsia="es-ES"/>
        </w:rPr>
        <w:t>.000,00</w:t>
      </w:r>
      <w:r w:rsidR="00A73A3F">
        <w:rPr>
          <w:rFonts w:ascii="Calibri" w:hAnsi="Calibri"/>
          <w:sz w:val="22"/>
          <w:lang w:eastAsia="es-ES"/>
        </w:rPr>
        <w:t xml:space="preserve"> </w:t>
      </w:r>
      <w:r w:rsidRPr="000F66B0">
        <w:rPr>
          <w:rFonts w:ascii="Calibri" w:hAnsi="Calibri"/>
          <w:sz w:val="22"/>
          <w:lang w:eastAsia="es-ES"/>
        </w:rPr>
        <w:t xml:space="preserve">€ </w:t>
      </w:r>
    </w:p>
    <w:p w14:paraId="628E68DC" w14:textId="77777777" w:rsidR="000F66B0" w:rsidRDefault="000F66B0" w:rsidP="000F66B0">
      <w:pPr>
        <w:rPr>
          <w:rFonts w:ascii="Calibri" w:hAnsi="Calibri"/>
          <w:sz w:val="22"/>
          <w:lang w:eastAsia="es-ES"/>
        </w:rPr>
      </w:pPr>
    </w:p>
    <w:p w14:paraId="743C90F2" w14:textId="45051805" w:rsidR="000F66B0" w:rsidRDefault="000F66B0" w:rsidP="000F66B0">
      <w:pPr>
        <w:rPr>
          <w:rFonts w:ascii="Calibri" w:hAnsi="Calibri"/>
          <w:sz w:val="22"/>
          <w:lang w:eastAsia="es-ES"/>
        </w:rPr>
      </w:pPr>
      <w:r w:rsidRPr="000F66B0">
        <w:rPr>
          <w:rFonts w:ascii="Calibri" w:hAnsi="Calibri"/>
          <w:sz w:val="22"/>
          <w:lang w:eastAsia="es-ES"/>
        </w:rPr>
        <w:t xml:space="preserve">Según lo indicado, en virtud de la duración estimada de </w:t>
      </w:r>
      <w:r w:rsidR="00A73A3F">
        <w:rPr>
          <w:rFonts w:ascii="Calibri" w:hAnsi="Calibri"/>
          <w:sz w:val="22"/>
          <w:lang w:eastAsia="es-ES"/>
        </w:rPr>
        <w:t>2</w:t>
      </w:r>
      <w:r w:rsidRPr="000F66B0">
        <w:rPr>
          <w:rFonts w:ascii="Calibri" w:hAnsi="Calibri"/>
          <w:sz w:val="22"/>
          <w:lang w:eastAsia="es-ES"/>
        </w:rPr>
        <w:t xml:space="preserve"> años y aplicando porcentaje de gastos generales y beneficio industrial, se obtiene que el presupuesto base de licitación asciende a </w:t>
      </w:r>
      <w:r w:rsidR="00A73A3F" w:rsidRPr="00A73A3F">
        <w:rPr>
          <w:rFonts w:ascii="Calibri" w:hAnsi="Calibri"/>
          <w:sz w:val="22"/>
          <w:lang w:eastAsia="es-ES"/>
        </w:rPr>
        <w:t>496.000,00</w:t>
      </w:r>
      <w:r w:rsidR="00A73A3F">
        <w:rPr>
          <w:rFonts w:ascii="Calibri" w:hAnsi="Calibri"/>
          <w:sz w:val="22"/>
          <w:lang w:eastAsia="es-ES"/>
        </w:rPr>
        <w:t xml:space="preserve"> </w:t>
      </w:r>
      <w:r w:rsidRPr="000F66B0">
        <w:rPr>
          <w:rFonts w:ascii="Calibri" w:hAnsi="Calibri"/>
          <w:sz w:val="22"/>
          <w:lang w:eastAsia="es-ES"/>
        </w:rPr>
        <w:t xml:space="preserve">€ (redondeado) </w:t>
      </w:r>
    </w:p>
    <w:p w14:paraId="3223604E" w14:textId="77777777" w:rsidR="000F66B0" w:rsidRDefault="000F66B0" w:rsidP="000F66B0">
      <w:pPr>
        <w:rPr>
          <w:rFonts w:ascii="Calibri" w:hAnsi="Calibri"/>
          <w:sz w:val="22"/>
          <w:lang w:eastAsia="es-ES"/>
        </w:rPr>
      </w:pPr>
    </w:p>
    <w:p w14:paraId="308DCFA3" w14:textId="77777777" w:rsidR="000F66B0" w:rsidRDefault="000F66B0" w:rsidP="000F66B0">
      <w:pPr>
        <w:rPr>
          <w:rFonts w:ascii="Calibri" w:hAnsi="Calibri"/>
          <w:sz w:val="22"/>
          <w:lang w:eastAsia="es-ES"/>
        </w:rPr>
      </w:pPr>
      <w:r w:rsidRPr="000F66B0">
        <w:rPr>
          <w:rFonts w:ascii="Calibri" w:hAnsi="Calibri"/>
          <w:sz w:val="22"/>
          <w:lang w:eastAsia="es-ES"/>
        </w:rPr>
        <w:t xml:space="preserve">El porcentaje aproximado correspondiente al desglose de costes general en contratos de esta naturaleza sería el siguiente: </w:t>
      </w:r>
    </w:p>
    <w:p w14:paraId="3FEFB80C" w14:textId="77777777" w:rsidR="000F66B0" w:rsidRDefault="000F66B0" w:rsidP="000F66B0">
      <w:pPr>
        <w:rPr>
          <w:rFonts w:ascii="Calibri" w:hAnsi="Calibri"/>
          <w:sz w:val="22"/>
          <w:lang w:eastAsia="es-ES"/>
        </w:rPr>
      </w:pPr>
    </w:p>
    <w:p w14:paraId="23662A8E" w14:textId="0C762F91" w:rsidR="00C05E9E" w:rsidRPr="00C05E9E" w:rsidRDefault="00C05E9E" w:rsidP="00C05E9E">
      <w:pPr>
        <w:rPr>
          <w:rFonts w:ascii="Calibri" w:hAnsi="Calibri"/>
          <w:sz w:val="22"/>
          <w:lang w:eastAsia="es-ES"/>
        </w:rPr>
      </w:pPr>
      <w:r w:rsidRPr="00C05E9E">
        <w:rPr>
          <w:rFonts w:ascii="Calibri" w:hAnsi="Calibri"/>
          <w:sz w:val="22"/>
          <w:lang w:eastAsia="es-ES"/>
        </w:rPr>
        <w:t xml:space="preserve">Costes directos (70%): </w:t>
      </w:r>
      <w:r w:rsidR="00837BEE">
        <w:rPr>
          <w:rFonts w:ascii="Calibri" w:hAnsi="Calibri"/>
          <w:sz w:val="22"/>
          <w:lang w:eastAsia="es-ES"/>
        </w:rPr>
        <w:t>347.200,00</w:t>
      </w:r>
      <w:r w:rsidRPr="00C05E9E">
        <w:rPr>
          <w:rFonts w:ascii="Calibri" w:hAnsi="Calibri"/>
          <w:sz w:val="22"/>
          <w:lang w:eastAsia="es-ES"/>
        </w:rPr>
        <w:t xml:space="preserve"> €</w:t>
      </w:r>
    </w:p>
    <w:p w14:paraId="217B4322" w14:textId="39C97135" w:rsidR="00C05E9E" w:rsidRPr="00C05E9E" w:rsidRDefault="00C05E9E" w:rsidP="00C05E9E">
      <w:pPr>
        <w:rPr>
          <w:rFonts w:ascii="Calibri" w:hAnsi="Calibri"/>
          <w:sz w:val="22"/>
          <w:lang w:eastAsia="es-ES"/>
        </w:rPr>
      </w:pPr>
      <w:r w:rsidRPr="00C05E9E">
        <w:rPr>
          <w:rFonts w:ascii="Calibri" w:hAnsi="Calibri"/>
          <w:sz w:val="22"/>
          <w:lang w:eastAsia="es-ES"/>
        </w:rPr>
        <w:t xml:space="preserve">Costes indirectos: (15%): </w:t>
      </w:r>
      <w:r w:rsidR="00837BEE">
        <w:rPr>
          <w:rFonts w:ascii="Calibri" w:hAnsi="Calibri"/>
          <w:sz w:val="22"/>
          <w:lang w:eastAsia="es-ES"/>
        </w:rPr>
        <w:t>74.400,00</w:t>
      </w:r>
      <w:r w:rsidRPr="00C05E9E">
        <w:rPr>
          <w:rFonts w:ascii="Calibri" w:hAnsi="Calibri"/>
          <w:sz w:val="22"/>
          <w:lang w:eastAsia="es-ES"/>
        </w:rPr>
        <w:t xml:space="preserve"> €</w:t>
      </w:r>
    </w:p>
    <w:p w14:paraId="10CB3603" w14:textId="2ADB7823" w:rsidR="00C05E9E" w:rsidRPr="00C05E9E" w:rsidRDefault="00C05E9E" w:rsidP="00C05E9E">
      <w:pPr>
        <w:rPr>
          <w:rFonts w:ascii="Calibri" w:hAnsi="Calibri"/>
          <w:sz w:val="22"/>
          <w:lang w:eastAsia="es-ES"/>
        </w:rPr>
      </w:pPr>
      <w:r w:rsidRPr="00C05E9E">
        <w:rPr>
          <w:rFonts w:ascii="Calibri" w:hAnsi="Calibri"/>
          <w:sz w:val="22"/>
          <w:lang w:eastAsia="es-ES"/>
        </w:rPr>
        <w:t xml:space="preserve">Gastos generales (5%): </w:t>
      </w:r>
      <w:r w:rsidR="00064744">
        <w:rPr>
          <w:rFonts w:ascii="Calibri" w:hAnsi="Calibri"/>
          <w:sz w:val="22"/>
          <w:lang w:eastAsia="es-ES"/>
        </w:rPr>
        <w:t>24</w:t>
      </w:r>
      <w:r w:rsidR="00CD03E7">
        <w:rPr>
          <w:rFonts w:ascii="Calibri" w:hAnsi="Calibri"/>
          <w:sz w:val="22"/>
          <w:lang w:eastAsia="es-ES"/>
        </w:rPr>
        <w:t>.</w:t>
      </w:r>
      <w:r w:rsidR="00064744">
        <w:rPr>
          <w:rFonts w:ascii="Calibri" w:hAnsi="Calibri"/>
          <w:sz w:val="22"/>
          <w:lang w:eastAsia="es-ES"/>
        </w:rPr>
        <w:t>800,00</w:t>
      </w:r>
      <w:r w:rsidRPr="00C05E9E">
        <w:rPr>
          <w:rFonts w:ascii="Calibri" w:hAnsi="Calibri"/>
          <w:sz w:val="22"/>
          <w:lang w:eastAsia="es-ES"/>
        </w:rPr>
        <w:t xml:space="preserve"> €</w:t>
      </w:r>
    </w:p>
    <w:p w14:paraId="5EE3CF94" w14:textId="128FF00F" w:rsidR="00C05E9E" w:rsidRPr="00C05E9E" w:rsidRDefault="00C05E9E" w:rsidP="00C05E9E">
      <w:pPr>
        <w:rPr>
          <w:rFonts w:ascii="Calibri" w:hAnsi="Calibri"/>
          <w:sz w:val="22"/>
          <w:lang w:eastAsia="es-ES"/>
        </w:rPr>
      </w:pPr>
      <w:r w:rsidRPr="00C05E9E">
        <w:rPr>
          <w:rFonts w:ascii="Calibri" w:hAnsi="Calibri"/>
          <w:sz w:val="22"/>
          <w:lang w:eastAsia="es-ES"/>
        </w:rPr>
        <w:t xml:space="preserve">Beneficio industrial (10%): </w:t>
      </w:r>
      <w:r w:rsidR="00064744">
        <w:rPr>
          <w:rFonts w:ascii="Calibri" w:hAnsi="Calibri"/>
          <w:sz w:val="22"/>
          <w:lang w:eastAsia="es-ES"/>
        </w:rPr>
        <w:t>49.600,00</w:t>
      </w:r>
      <w:r w:rsidRPr="00C05E9E">
        <w:rPr>
          <w:rFonts w:ascii="Calibri" w:hAnsi="Calibri"/>
          <w:sz w:val="22"/>
          <w:lang w:eastAsia="es-ES"/>
        </w:rPr>
        <w:t xml:space="preserve"> €</w:t>
      </w:r>
    </w:p>
    <w:p w14:paraId="204A12F1" w14:textId="77777777" w:rsidR="00E8422B" w:rsidRPr="00E8422B" w:rsidRDefault="00E8422B" w:rsidP="001B4E61">
      <w:pPr>
        <w:rPr>
          <w:rFonts w:ascii="Calibri" w:hAnsi="Calibri"/>
          <w:sz w:val="22"/>
          <w:lang w:eastAsia="es-ES"/>
        </w:rPr>
      </w:pPr>
    </w:p>
    <w:p w14:paraId="4CF0FE6A" w14:textId="3CB38AB4" w:rsidR="005E7B6B" w:rsidRPr="005E7B6B" w:rsidRDefault="005E7B6B" w:rsidP="005E7B6B">
      <w:pPr>
        <w:rPr>
          <w:rFonts w:ascii="Calibri" w:hAnsi="Calibri"/>
          <w:sz w:val="22"/>
          <w:lang w:val="es-ES_tradnl" w:eastAsia="es-ES"/>
        </w:rPr>
      </w:pPr>
      <w:r w:rsidRPr="005E7B6B">
        <w:rPr>
          <w:rFonts w:ascii="Calibri" w:hAnsi="Calibri"/>
          <w:sz w:val="22"/>
          <w:lang w:val="es-ES_tradnl" w:eastAsia="es-ES"/>
        </w:rPr>
        <w:t>Siendo el valor estimado, impuesto/s indirecto/s no incluidos:</w:t>
      </w:r>
    </w:p>
    <w:p w14:paraId="545CFD53" w14:textId="77777777" w:rsidR="005E7B6B" w:rsidRPr="005E7B6B" w:rsidRDefault="005E7B6B" w:rsidP="005E7B6B">
      <w:pPr>
        <w:rPr>
          <w:rFonts w:ascii="Calibri" w:hAnsi="Calibri"/>
          <w:sz w:val="22"/>
          <w:lang w:val="es-ES_tradnl" w:eastAsia="es-ES"/>
        </w:rPr>
      </w:pPr>
    </w:p>
    <w:p w14:paraId="0E6F4AAC" w14:textId="5098A01D" w:rsidR="005E7B6B" w:rsidRDefault="005E7B6B" w:rsidP="005E7B6B">
      <w:pPr>
        <w:numPr>
          <w:ilvl w:val="0"/>
          <w:numId w:val="31"/>
        </w:numPr>
        <w:rPr>
          <w:rFonts w:ascii="Calibri" w:hAnsi="Calibri"/>
          <w:sz w:val="22"/>
          <w:lang w:val="es-ES_tradnl" w:eastAsia="es-ES"/>
        </w:rPr>
      </w:pPr>
      <w:r w:rsidRPr="005E7B6B">
        <w:rPr>
          <w:rFonts w:ascii="Calibri" w:hAnsi="Calibri"/>
          <w:sz w:val="22"/>
          <w:lang w:val="es-ES_tradnl" w:eastAsia="es-ES"/>
        </w:rPr>
        <w:t>Importe duración inicial (</w:t>
      </w:r>
      <w:r w:rsidR="00570668">
        <w:rPr>
          <w:rFonts w:ascii="Calibri" w:hAnsi="Calibri"/>
          <w:sz w:val="22"/>
          <w:lang w:val="es-ES_tradnl" w:eastAsia="es-ES"/>
        </w:rPr>
        <w:t>24</w:t>
      </w:r>
      <w:r w:rsidRPr="005E7B6B">
        <w:rPr>
          <w:rFonts w:ascii="Calibri" w:hAnsi="Calibri"/>
          <w:sz w:val="22"/>
          <w:lang w:val="es-ES_tradnl" w:eastAsia="es-ES"/>
        </w:rPr>
        <w:t xml:space="preserve"> meses): </w:t>
      </w:r>
      <w:r w:rsidR="00946662" w:rsidRPr="00946662">
        <w:rPr>
          <w:rFonts w:ascii="Calibri" w:hAnsi="Calibri"/>
          <w:sz w:val="22"/>
          <w:lang w:val="es-ES_tradnl" w:eastAsia="es-ES"/>
        </w:rPr>
        <w:t>496.000,00</w:t>
      </w:r>
      <w:r w:rsidR="00296C2B">
        <w:rPr>
          <w:rFonts w:ascii="Calibri" w:hAnsi="Calibri"/>
          <w:sz w:val="22"/>
          <w:lang w:val="es-ES_tradnl" w:eastAsia="es-ES"/>
        </w:rPr>
        <w:t xml:space="preserve"> </w:t>
      </w:r>
      <w:r w:rsidRPr="005E7B6B">
        <w:rPr>
          <w:rFonts w:ascii="Calibri" w:hAnsi="Calibri"/>
          <w:sz w:val="22"/>
          <w:lang w:val="es-ES_tradnl" w:eastAsia="es-ES"/>
        </w:rPr>
        <w:t>€</w:t>
      </w:r>
    </w:p>
    <w:p w14:paraId="3E351995" w14:textId="5F65150A" w:rsidR="00946662" w:rsidRPr="005E7B6B" w:rsidRDefault="008C1043" w:rsidP="005E7B6B">
      <w:pPr>
        <w:numPr>
          <w:ilvl w:val="0"/>
          <w:numId w:val="31"/>
        </w:numPr>
        <w:rPr>
          <w:rFonts w:ascii="Calibri" w:hAnsi="Calibri"/>
          <w:sz w:val="22"/>
          <w:lang w:val="es-ES_tradnl" w:eastAsia="es-ES"/>
        </w:rPr>
      </w:pPr>
      <w:r>
        <w:rPr>
          <w:rFonts w:ascii="Calibri" w:hAnsi="Calibri"/>
          <w:sz w:val="22"/>
          <w:lang w:val="es-ES_tradnl" w:eastAsia="es-ES"/>
        </w:rPr>
        <w:t>Importe prórrogas (</w:t>
      </w:r>
      <w:r w:rsidR="00570668">
        <w:rPr>
          <w:rFonts w:ascii="Calibri" w:hAnsi="Calibri"/>
          <w:sz w:val="22"/>
          <w:lang w:val="es-ES_tradnl" w:eastAsia="es-ES"/>
        </w:rPr>
        <w:t>12</w:t>
      </w:r>
      <w:r>
        <w:rPr>
          <w:rFonts w:ascii="Calibri" w:hAnsi="Calibri"/>
          <w:sz w:val="22"/>
          <w:lang w:val="es-ES_tradnl" w:eastAsia="es-ES"/>
        </w:rPr>
        <w:t xml:space="preserve"> meses):</w:t>
      </w:r>
      <w:r w:rsidR="002D047A" w:rsidRPr="002D047A">
        <w:t xml:space="preserve"> </w:t>
      </w:r>
      <w:r w:rsidR="002D047A" w:rsidRPr="002D047A">
        <w:rPr>
          <w:rFonts w:ascii="Calibri" w:hAnsi="Calibri"/>
          <w:sz w:val="22"/>
          <w:lang w:val="es-ES_tradnl" w:eastAsia="es-ES"/>
        </w:rPr>
        <w:t>248.000,00</w:t>
      </w:r>
      <w:r w:rsidR="002D047A">
        <w:rPr>
          <w:rFonts w:ascii="Calibri" w:hAnsi="Calibri"/>
          <w:sz w:val="22"/>
          <w:lang w:val="es-ES_tradnl" w:eastAsia="es-ES"/>
        </w:rPr>
        <w:t xml:space="preserve"> €</w:t>
      </w:r>
    </w:p>
    <w:p w14:paraId="6435D1C0" w14:textId="04AD72FB" w:rsidR="005E7B6B" w:rsidRPr="005E7B6B" w:rsidRDefault="005E7B6B" w:rsidP="005E7B6B">
      <w:pPr>
        <w:numPr>
          <w:ilvl w:val="0"/>
          <w:numId w:val="31"/>
        </w:numPr>
        <w:rPr>
          <w:rFonts w:ascii="Calibri" w:hAnsi="Calibri"/>
          <w:sz w:val="22"/>
          <w:lang w:val="es-ES_tradnl" w:eastAsia="es-ES"/>
        </w:rPr>
      </w:pPr>
      <w:r w:rsidRPr="005E7B6B">
        <w:rPr>
          <w:rFonts w:ascii="Calibri" w:hAnsi="Calibri"/>
          <w:sz w:val="22"/>
          <w:lang w:val="es-ES_tradnl" w:eastAsia="es-ES"/>
        </w:rPr>
        <w:t xml:space="preserve">Importe modificaciones previstas: </w:t>
      </w:r>
      <w:r w:rsidR="00946662" w:rsidRPr="00946662">
        <w:rPr>
          <w:rFonts w:ascii="Calibri" w:hAnsi="Calibri"/>
          <w:sz w:val="22"/>
          <w:lang w:val="es-ES_tradnl" w:eastAsia="es-ES"/>
        </w:rPr>
        <w:t>99.200,00</w:t>
      </w:r>
      <w:r w:rsidR="00946662">
        <w:rPr>
          <w:rFonts w:ascii="Calibri" w:hAnsi="Calibri"/>
          <w:sz w:val="22"/>
          <w:lang w:val="es-ES_tradnl" w:eastAsia="es-ES"/>
        </w:rPr>
        <w:t xml:space="preserve"> </w:t>
      </w:r>
      <w:r w:rsidRPr="005E7B6B">
        <w:rPr>
          <w:rFonts w:ascii="Calibri" w:hAnsi="Calibri"/>
          <w:sz w:val="22"/>
          <w:lang w:val="es-ES_tradnl" w:eastAsia="es-ES"/>
        </w:rPr>
        <w:t>€</w:t>
      </w:r>
    </w:p>
    <w:p w14:paraId="7FBCAAA2" w14:textId="1D9923CC" w:rsidR="005E7B6B" w:rsidRPr="005E7B6B" w:rsidRDefault="005E7B6B" w:rsidP="005E7B6B">
      <w:pPr>
        <w:numPr>
          <w:ilvl w:val="0"/>
          <w:numId w:val="31"/>
        </w:numPr>
        <w:rPr>
          <w:rFonts w:ascii="Calibri" w:hAnsi="Calibri"/>
          <w:sz w:val="22"/>
          <w:lang w:eastAsia="es-ES"/>
        </w:rPr>
      </w:pPr>
      <w:r w:rsidRPr="005E7B6B">
        <w:rPr>
          <w:rFonts w:ascii="Calibri" w:hAnsi="Calibri"/>
          <w:sz w:val="22"/>
          <w:lang w:val="es-ES_tradnl" w:eastAsia="es-ES"/>
        </w:rPr>
        <w:t>Importe valor</w:t>
      </w:r>
      <w:r w:rsidRPr="005E7B6B">
        <w:rPr>
          <w:rFonts w:ascii="Calibri" w:hAnsi="Calibri"/>
          <w:sz w:val="22"/>
          <w:lang w:eastAsia="es-ES"/>
        </w:rPr>
        <w:t xml:space="preserve"> estimado: </w:t>
      </w:r>
      <w:r w:rsidR="00C76486" w:rsidRPr="00C76486">
        <w:rPr>
          <w:rFonts w:ascii="Calibri" w:hAnsi="Calibri"/>
          <w:sz w:val="22"/>
          <w:lang w:eastAsia="es-ES"/>
        </w:rPr>
        <w:t>843.200,00</w:t>
      </w:r>
      <w:r w:rsidR="00C76486">
        <w:rPr>
          <w:rFonts w:ascii="Calibri" w:hAnsi="Calibri"/>
          <w:sz w:val="22"/>
          <w:lang w:eastAsia="es-ES"/>
        </w:rPr>
        <w:t xml:space="preserve"> </w:t>
      </w:r>
      <w:r w:rsidRPr="005E7B6B">
        <w:rPr>
          <w:rFonts w:ascii="Calibri" w:hAnsi="Calibri"/>
          <w:sz w:val="22"/>
          <w:lang w:eastAsia="es-ES"/>
        </w:rPr>
        <w:t>€</w:t>
      </w:r>
    </w:p>
    <w:p w14:paraId="66AB96FB" w14:textId="77777777" w:rsidR="0013666D" w:rsidRDefault="0013666D" w:rsidP="001B4E61">
      <w:pPr>
        <w:rPr>
          <w:rFonts w:ascii="Calibri" w:hAnsi="Calibri"/>
          <w:sz w:val="22"/>
          <w:lang w:val="es-ES_tradnl" w:eastAsia="es-ES"/>
        </w:rPr>
      </w:pPr>
    </w:p>
    <w:p w14:paraId="32C2CCA8" w14:textId="0A3D2470" w:rsidR="001B4E61" w:rsidRPr="00A37424" w:rsidRDefault="001B4E61" w:rsidP="001B4E61">
      <w:pPr>
        <w:rPr>
          <w:rFonts w:ascii="Calibri" w:hAnsi="Calibri"/>
          <w:sz w:val="22"/>
          <w:lang w:val="es-ES_tradnl" w:eastAsia="es-ES"/>
        </w:rPr>
      </w:pPr>
      <w:r w:rsidRPr="001B4E61">
        <w:rPr>
          <w:rFonts w:ascii="Calibri" w:hAnsi="Calibri"/>
          <w:sz w:val="22"/>
          <w:lang w:val="es-ES_tradnl" w:eastAsia="es-ES"/>
        </w:rPr>
        <w:t xml:space="preserve">Para el cálculo del valor estimado del contrato se ha tenido en cuenta, a efectos de modificaciones previstas, un porcentaje máximo calculado sobre el presupuesto para la duración inicial. Si bien, en fase de ejecución del importe correspondiente a las modificaciones previstas, el porcentaje máximo se calculará sobre el precio inicial del contrato, es decir, sobre el importe de adjudicación. </w:t>
      </w:r>
      <w:r w:rsidRPr="00A37424">
        <w:rPr>
          <w:rFonts w:ascii="Calibri" w:hAnsi="Calibri"/>
          <w:sz w:val="22"/>
          <w:lang w:val="es-ES_tradnl" w:eastAsia="es-ES"/>
        </w:rPr>
        <w:t>Estas modificaciones previstas corresponden a un 20%, el cual contempla:</w:t>
      </w:r>
    </w:p>
    <w:p w14:paraId="154A522B" w14:textId="77777777" w:rsidR="0089216C" w:rsidRDefault="0089216C" w:rsidP="001B4E61">
      <w:pPr>
        <w:rPr>
          <w:rFonts w:ascii="Calibri" w:hAnsi="Calibri"/>
          <w:sz w:val="22"/>
          <w:lang w:val="es-ES_tradnl" w:eastAsia="es-ES"/>
        </w:rPr>
      </w:pPr>
    </w:p>
    <w:p w14:paraId="2602BC90" w14:textId="7161DD98" w:rsidR="008C1043" w:rsidRDefault="008C1043" w:rsidP="008C1043">
      <w:pPr>
        <w:numPr>
          <w:ilvl w:val="0"/>
          <w:numId w:val="31"/>
        </w:numPr>
        <w:rPr>
          <w:rFonts w:ascii="Calibri" w:hAnsi="Calibri"/>
          <w:sz w:val="22"/>
          <w:lang w:val="es-ES_tradnl" w:eastAsia="es-ES"/>
        </w:rPr>
      </w:pPr>
      <w:r w:rsidRPr="008C1043">
        <w:rPr>
          <w:rFonts w:ascii="Calibri" w:hAnsi="Calibri"/>
          <w:i/>
          <w:sz w:val="22"/>
          <w:lang w:eastAsia="es-ES"/>
        </w:rPr>
        <w:t xml:space="preserve">Modificaciones exigidas por la aprobación de nuevos reglamentos que incorporen la necesidad de realizar nuevas inspecciones obligatorias de las instalaciones. </w:t>
      </w:r>
    </w:p>
    <w:p w14:paraId="6B1A0792" w14:textId="77777777" w:rsidR="008C1043" w:rsidRDefault="008C1043" w:rsidP="008C1043">
      <w:pPr>
        <w:ind w:left="720"/>
        <w:rPr>
          <w:rFonts w:ascii="Calibri" w:hAnsi="Calibri"/>
          <w:sz w:val="22"/>
          <w:lang w:val="es-ES_tradnl" w:eastAsia="es-ES"/>
        </w:rPr>
      </w:pPr>
      <w:r w:rsidRPr="008C1043">
        <w:rPr>
          <w:rFonts w:ascii="Calibri" w:hAnsi="Calibri"/>
          <w:sz w:val="22"/>
          <w:lang w:eastAsia="es-ES"/>
        </w:rPr>
        <w:t xml:space="preserve">En este caso, la empresa adjudicataria deberá enviar una oferta con el coste que le supondría a FREMAP la aplicación de la nueva normativa. Una vez recibida la oferta, FREMAP se reserva la </w:t>
      </w:r>
      <w:r w:rsidRPr="008C1043">
        <w:rPr>
          <w:rFonts w:ascii="Calibri" w:hAnsi="Calibri"/>
          <w:sz w:val="22"/>
          <w:lang w:eastAsia="es-ES"/>
        </w:rPr>
        <w:lastRenderedPageBreak/>
        <w:t xml:space="preserve">posibilidad de solicitar ofertas a otras entidades acreditadas para la realización de dichas revisiones a los efectos de valorar la oferta recibida, no siendo obligatoria, por tanto, la aceptación de </w:t>
      </w:r>
      <w:proofErr w:type="gramStart"/>
      <w:r w:rsidRPr="008C1043">
        <w:rPr>
          <w:rFonts w:ascii="Calibri" w:hAnsi="Calibri"/>
          <w:sz w:val="22"/>
          <w:lang w:eastAsia="es-ES"/>
        </w:rPr>
        <w:t>la misma</w:t>
      </w:r>
      <w:proofErr w:type="gramEnd"/>
      <w:r w:rsidRPr="008C1043">
        <w:rPr>
          <w:rFonts w:ascii="Calibri" w:hAnsi="Calibri"/>
          <w:sz w:val="22"/>
          <w:lang w:eastAsia="es-ES"/>
        </w:rPr>
        <w:t>.</w:t>
      </w:r>
    </w:p>
    <w:p w14:paraId="1257169B" w14:textId="339E3207" w:rsidR="008C1043" w:rsidRDefault="008C1043" w:rsidP="008C1043">
      <w:pPr>
        <w:numPr>
          <w:ilvl w:val="0"/>
          <w:numId w:val="31"/>
        </w:numPr>
        <w:rPr>
          <w:rFonts w:ascii="Calibri" w:hAnsi="Calibri"/>
          <w:sz w:val="22"/>
          <w:lang w:val="es-ES_tradnl" w:eastAsia="es-ES"/>
        </w:rPr>
      </w:pPr>
      <w:r w:rsidRPr="008C1043">
        <w:rPr>
          <w:rFonts w:ascii="Calibri" w:hAnsi="Calibri"/>
          <w:i/>
          <w:sz w:val="22"/>
          <w:lang w:eastAsia="es-ES"/>
        </w:rPr>
        <w:t>Apertura</w:t>
      </w:r>
      <w:r w:rsidR="00D54387">
        <w:rPr>
          <w:rFonts w:ascii="Calibri" w:hAnsi="Calibri"/>
          <w:i/>
          <w:sz w:val="22"/>
          <w:lang w:eastAsia="es-ES"/>
        </w:rPr>
        <w:t xml:space="preserve"> y cierre</w:t>
      </w:r>
      <w:r w:rsidRPr="008C1043">
        <w:rPr>
          <w:rFonts w:ascii="Calibri" w:hAnsi="Calibri"/>
          <w:i/>
          <w:sz w:val="22"/>
          <w:lang w:eastAsia="es-ES"/>
        </w:rPr>
        <w:t xml:space="preserve"> de nuevos Centros Asistenciales</w:t>
      </w:r>
      <w:r w:rsidR="00D54387">
        <w:rPr>
          <w:rFonts w:ascii="Calibri" w:hAnsi="Calibri"/>
          <w:i/>
          <w:sz w:val="22"/>
          <w:lang w:eastAsia="es-ES"/>
        </w:rPr>
        <w:t>.</w:t>
      </w:r>
    </w:p>
    <w:p w14:paraId="020C5E48" w14:textId="77777777" w:rsidR="008C1043" w:rsidRDefault="008C1043" w:rsidP="008C1043">
      <w:pPr>
        <w:ind w:left="720"/>
        <w:rPr>
          <w:rFonts w:ascii="Calibri" w:hAnsi="Calibri"/>
          <w:sz w:val="22"/>
          <w:lang w:val="es-ES_tradnl" w:eastAsia="es-ES"/>
        </w:rPr>
      </w:pPr>
      <w:r w:rsidRPr="008C1043">
        <w:rPr>
          <w:rFonts w:ascii="Calibri" w:hAnsi="Calibri"/>
          <w:sz w:val="22"/>
          <w:lang w:eastAsia="es-ES"/>
        </w:rPr>
        <w:t>En este caso, FREMAP comunicará al adjudicatario a partir de qué fecha se hacen efectivos estos cambios para que el adjudicatario gestione el mantenimiento de este nuevo Centro, o, por el contrario, deje de gestionar el mantenimiento en el Centro cerrado.</w:t>
      </w:r>
    </w:p>
    <w:p w14:paraId="2E2300B5" w14:textId="20629C21" w:rsidR="008C1043" w:rsidRPr="008C1043" w:rsidRDefault="008C1043" w:rsidP="008C1043">
      <w:pPr>
        <w:numPr>
          <w:ilvl w:val="0"/>
          <w:numId w:val="31"/>
        </w:numPr>
        <w:rPr>
          <w:rFonts w:ascii="Calibri" w:hAnsi="Calibri"/>
          <w:sz w:val="22"/>
          <w:lang w:val="es-ES_tradnl" w:eastAsia="es-ES"/>
        </w:rPr>
      </w:pPr>
      <w:r w:rsidRPr="008C1043">
        <w:rPr>
          <w:rFonts w:ascii="Calibri" w:hAnsi="Calibri"/>
          <w:i/>
          <w:sz w:val="22"/>
          <w:lang w:eastAsia="es-ES"/>
        </w:rPr>
        <w:t xml:space="preserve">Incorporación o supresión de elementos de los Centros Asistenciales afectados por el expediente. </w:t>
      </w:r>
    </w:p>
    <w:p w14:paraId="0A585940" w14:textId="77777777" w:rsidR="00EC5C66" w:rsidRPr="008C1043" w:rsidRDefault="00EC5C66" w:rsidP="00EC5C66">
      <w:pPr>
        <w:rPr>
          <w:rFonts w:ascii="Calibri" w:hAnsi="Calibri"/>
          <w:sz w:val="22"/>
          <w:lang w:eastAsia="es-ES"/>
        </w:rPr>
      </w:pPr>
    </w:p>
    <w:p w14:paraId="1A1A83C4" w14:textId="4AC889B9" w:rsidR="001B4E61" w:rsidRDefault="00EC5C66" w:rsidP="00EC5C66">
      <w:pPr>
        <w:rPr>
          <w:rFonts w:ascii="Calibri" w:hAnsi="Calibri"/>
          <w:sz w:val="22"/>
          <w:lang w:eastAsia="es-ES"/>
        </w:rPr>
      </w:pPr>
      <w:r w:rsidRPr="00EC5C66">
        <w:rPr>
          <w:rFonts w:ascii="Calibri" w:hAnsi="Calibri"/>
          <w:sz w:val="22"/>
          <w:lang w:eastAsia="es-ES"/>
        </w:rPr>
        <w:t>En el supuesto de que se produzca alguno de los casos señalados, los cuales no alteran la naturaleza del contrato ni suponen el establecimiento de nuevos precios no previstos en el contrato, FREMAP comunicará por escrito a la empresa adjudicataria a partir de qué fecha se hacen efectivos estos cambios.</w:t>
      </w:r>
    </w:p>
    <w:p w14:paraId="18D590B9" w14:textId="77777777" w:rsidR="009845A2" w:rsidRDefault="009845A2" w:rsidP="00EC5C66">
      <w:pPr>
        <w:rPr>
          <w:rFonts w:ascii="Calibri" w:hAnsi="Calibri"/>
          <w:sz w:val="22"/>
          <w:lang w:eastAsia="es-ES"/>
        </w:rPr>
      </w:pPr>
    </w:p>
    <w:p w14:paraId="1E9944B0" w14:textId="77777777" w:rsidR="009845A2" w:rsidRDefault="009845A2" w:rsidP="009845A2">
      <w:pPr>
        <w:rPr>
          <w:rFonts w:ascii="Calibri" w:hAnsi="Calibri"/>
          <w:sz w:val="22"/>
          <w:lang w:eastAsia="es-ES"/>
        </w:rPr>
      </w:pPr>
      <w:r>
        <w:rPr>
          <w:rFonts w:ascii="Calibri" w:hAnsi="Calibri"/>
          <w:sz w:val="22"/>
          <w:lang w:val="es-ES_tradnl" w:eastAsia="es-ES"/>
        </w:rPr>
        <w:t xml:space="preserve">* </w:t>
      </w:r>
      <w:r w:rsidRPr="002957A1">
        <w:rPr>
          <w:rFonts w:ascii="Calibri" w:hAnsi="Calibri"/>
          <w:sz w:val="22"/>
          <w:lang w:eastAsia="es-ES"/>
        </w:rPr>
        <w:t>Todos los importes señalados en el presente documento (impuestos indirectos no incluidos)</w:t>
      </w:r>
    </w:p>
    <w:p w14:paraId="145511D1" w14:textId="77777777" w:rsidR="009845A2" w:rsidRPr="009845A2" w:rsidRDefault="009845A2" w:rsidP="00EC5C66">
      <w:pPr>
        <w:rPr>
          <w:rFonts w:ascii="Calibri" w:hAnsi="Calibri"/>
          <w:sz w:val="22"/>
          <w:lang w:eastAsia="es-ES"/>
        </w:rPr>
      </w:pPr>
    </w:p>
    <w:p w14:paraId="063DB0CD" w14:textId="1F013AB3" w:rsidR="001B4E61" w:rsidRPr="001B4E61" w:rsidRDefault="001B4E61" w:rsidP="001B4E61">
      <w:pPr>
        <w:rPr>
          <w:rFonts w:ascii="Calibri" w:hAnsi="Calibri"/>
          <w:sz w:val="22"/>
          <w:lang w:val="es-ES_tradnl" w:eastAsia="es-ES"/>
        </w:rPr>
      </w:pPr>
    </w:p>
    <w:p w14:paraId="2C074805" w14:textId="402BA169" w:rsidR="001B4E61" w:rsidRDefault="001B4E61" w:rsidP="001B4E61">
      <w:pPr>
        <w:rPr>
          <w:rFonts w:ascii="Calibri" w:hAnsi="Calibri"/>
          <w:sz w:val="22"/>
          <w:lang w:val="es-ES_tradnl" w:eastAsia="es-ES"/>
        </w:rPr>
      </w:pPr>
    </w:p>
    <w:sectPr w:rsidR="001B4E61" w:rsidSect="003F47C9">
      <w:headerReference w:type="even" r:id="rId7"/>
      <w:headerReference w:type="default" r:id="rId8"/>
      <w:footerReference w:type="default" r:id="rId9"/>
      <w:headerReference w:type="first" r:id="rId10"/>
      <w:pgSz w:w="11906" w:h="16838"/>
      <w:pgMar w:top="1524"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DF26F" w14:textId="77777777" w:rsidR="00477E9A" w:rsidRDefault="00477E9A">
      <w:r>
        <w:separator/>
      </w:r>
    </w:p>
  </w:endnote>
  <w:endnote w:type="continuationSeparator" w:id="0">
    <w:p w14:paraId="50FE7165" w14:textId="77777777" w:rsidR="00477E9A" w:rsidRDefault="0047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B" w14:textId="24AF360C" w:rsidR="001B75FF" w:rsidRPr="00F07BC0" w:rsidRDefault="001B4E61" w:rsidP="00F07BC0">
    <w:pPr>
      <w:pStyle w:val="Piedepgina"/>
      <w:tabs>
        <w:tab w:val="clear" w:pos="4252"/>
        <w:tab w:val="clear" w:pos="8504"/>
        <w:tab w:val="right" w:pos="9498"/>
      </w:tabs>
      <w:jc w:val="left"/>
      <w:rPr>
        <w:rFonts w:ascii="Calibri" w:hAnsi="Calibri" w:cs="Calibri"/>
        <w:b/>
        <w:sz w:val="16"/>
        <w:szCs w:val="16"/>
      </w:rPr>
    </w:pPr>
    <w:r>
      <w:rPr>
        <w:rFonts w:ascii="Calibri" w:hAnsi="Calibri" w:cs="Calibri"/>
        <w:i/>
        <w:sz w:val="16"/>
        <w:szCs w:val="16"/>
      </w:rPr>
      <w:t>A</w:t>
    </w:r>
    <w:r w:rsidRPr="001B4E61">
      <w:rPr>
        <w:rFonts w:ascii="Calibri" w:hAnsi="Calibri" w:cs="Calibri"/>
        <w:i/>
        <w:sz w:val="16"/>
        <w:szCs w:val="16"/>
      </w:rPr>
      <w:t xml:space="preserve">nexo </w:t>
    </w:r>
    <w:r>
      <w:rPr>
        <w:rFonts w:ascii="Calibri" w:hAnsi="Calibri" w:cs="Calibri"/>
        <w:i/>
        <w:sz w:val="16"/>
        <w:szCs w:val="16"/>
      </w:rPr>
      <w:t>J</w:t>
    </w:r>
    <w:r w:rsidRPr="001B4E61">
      <w:rPr>
        <w:rFonts w:ascii="Calibri" w:hAnsi="Calibri" w:cs="Calibri"/>
        <w:i/>
        <w:sz w:val="16"/>
        <w:szCs w:val="16"/>
      </w:rPr>
      <w:t>ustificación del valor estimado y modificaciones</w:t>
    </w:r>
    <w:r w:rsidR="00407571" w:rsidRPr="00F07BC0">
      <w:rPr>
        <w:rFonts w:ascii="Calibri" w:hAnsi="Calibri" w:cs="Calibri"/>
        <w:sz w:val="16"/>
        <w:szCs w:val="16"/>
      </w:rPr>
      <w:tab/>
      <w:t xml:space="preserve">Página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PAGE</w:instrText>
    </w:r>
    <w:r w:rsidR="00407571" w:rsidRPr="00F07BC0">
      <w:rPr>
        <w:rFonts w:ascii="Calibri" w:hAnsi="Calibri" w:cs="Calibri"/>
        <w:b/>
        <w:sz w:val="16"/>
        <w:szCs w:val="16"/>
      </w:rPr>
      <w:fldChar w:fldCharType="separate"/>
    </w:r>
    <w:r w:rsidR="00A37424">
      <w:rPr>
        <w:rFonts w:ascii="Calibri" w:hAnsi="Calibri" w:cs="Calibri"/>
        <w:b/>
        <w:noProof/>
        <w:sz w:val="16"/>
        <w:szCs w:val="16"/>
      </w:rPr>
      <w:t>2</w:t>
    </w:r>
    <w:r w:rsidR="00407571" w:rsidRPr="00F07BC0">
      <w:rPr>
        <w:rFonts w:ascii="Calibri" w:hAnsi="Calibri" w:cs="Calibri"/>
        <w:b/>
        <w:sz w:val="16"/>
        <w:szCs w:val="16"/>
      </w:rPr>
      <w:fldChar w:fldCharType="end"/>
    </w:r>
    <w:r w:rsidR="00407571" w:rsidRPr="00F07BC0">
      <w:rPr>
        <w:rFonts w:ascii="Calibri" w:hAnsi="Calibri" w:cs="Calibri"/>
        <w:sz w:val="16"/>
        <w:szCs w:val="16"/>
      </w:rPr>
      <w:t xml:space="preserve"> de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NUMPAGES</w:instrText>
    </w:r>
    <w:r w:rsidR="00407571" w:rsidRPr="00F07BC0">
      <w:rPr>
        <w:rFonts w:ascii="Calibri" w:hAnsi="Calibri" w:cs="Calibri"/>
        <w:b/>
        <w:sz w:val="16"/>
        <w:szCs w:val="16"/>
      </w:rPr>
      <w:fldChar w:fldCharType="separate"/>
    </w:r>
    <w:r w:rsidR="00A37424">
      <w:rPr>
        <w:rFonts w:ascii="Calibri" w:hAnsi="Calibri" w:cs="Calibri"/>
        <w:b/>
        <w:noProof/>
        <w:sz w:val="16"/>
        <w:szCs w:val="16"/>
      </w:rPr>
      <w:t>2</w:t>
    </w:r>
    <w:r w:rsidR="00407571" w:rsidRPr="00F07BC0">
      <w:rPr>
        <w:rFonts w:ascii="Calibri" w:hAnsi="Calibri"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F32E4" w14:textId="77777777" w:rsidR="00477E9A" w:rsidRDefault="00477E9A">
      <w:r>
        <w:separator/>
      </w:r>
    </w:p>
  </w:footnote>
  <w:footnote w:type="continuationSeparator" w:id="0">
    <w:p w14:paraId="24DBDA16" w14:textId="77777777" w:rsidR="00477E9A" w:rsidRDefault="0047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9" w14:textId="77777777" w:rsidR="001B75FF" w:rsidRDefault="00C76486">
    <w:pPr>
      <w:pStyle w:val="Encabezado"/>
    </w:pPr>
    <w:r>
      <w:rPr>
        <w:noProof/>
      </w:rPr>
      <w:pict w14:anchorId="202A1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A" w14:textId="70A5BC5C" w:rsidR="001B75FF" w:rsidRPr="009B3B69" w:rsidRDefault="00C76486" w:rsidP="00164B41">
    <w:pPr>
      <w:ind w:left="1418"/>
      <w:jc w:val="center"/>
      <w:rPr>
        <w:rFonts w:ascii="Calibri" w:hAnsi="Calibri"/>
        <w:sz w:val="16"/>
        <w:szCs w:val="16"/>
      </w:rPr>
    </w:pPr>
    <w:r>
      <w:rPr>
        <w:rFonts w:ascii="Times New Roman" w:hAnsi="Times New Roman"/>
        <w:szCs w:val="24"/>
      </w:rPr>
      <w:pict w14:anchorId="202A1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2.3pt;width:45.75pt;height:29.25pt;z-index:251656192">
          <v:imagedata r:id="rId1" o:title="FREMAP SIN APELLIDO"/>
          <w10:wrap type="topAndBottom"/>
        </v:shape>
      </w:pict>
    </w:r>
    <w:r>
      <w:rPr>
        <w:rFonts w:ascii="Times New Roman" w:hAnsi="Times New Roman"/>
        <w:noProof/>
        <w:szCs w:val="24"/>
      </w:rPr>
      <w:pict w14:anchorId="202A1D3E">
        <v:shape id="WordPictureWatermark149071345" o:spid="_x0000_s1026" type="#_x0000_t75" style="position:absolute;left:0;text-align:left;margin-left:0;margin-top:0;width:475.85pt;height:432.85pt;z-index:-251657216;mso-position-horizontal:center;mso-position-horizontal-relative:margin;mso-position-vertical:center;mso-position-vertical-relative:margin" o:allowincell="f">
          <v:imagedata r:id="rId2" o:title="marca-agua-fremap" gain="19661f" blacklevel="22938f"/>
          <w10:wrap anchorx="margin" anchory="margin"/>
        </v:shape>
      </w:pict>
    </w:r>
    <w:r w:rsidR="00407571" w:rsidRPr="005C3715">
      <w:rPr>
        <w:rFonts w:ascii="Calibri" w:hAnsi="Calibri" w:cs="Calibri"/>
        <w:i/>
        <w:sz w:val="16"/>
        <w:szCs w:val="16"/>
      </w:rPr>
      <w:t>L</w:t>
    </w:r>
    <w:r w:rsidR="00766155" w:rsidRPr="00766155">
      <w:rPr>
        <w:rFonts w:ascii="Calibri" w:hAnsi="Calibri" w:cs="Calibri"/>
        <w:i/>
        <w:sz w:val="16"/>
        <w:szCs w:val="16"/>
      </w:rPr>
      <w:t xml:space="preserve"> LICT/99/024/2025/0180 - Contratación del servicio de inspecciones de calidad del ambiente interior en los Centros asistenciales y Hospital de Día de FREMAP, Mutua Colaboradora con la Seguridad Social </w:t>
    </w:r>
    <w:proofErr w:type="spellStart"/>
    <w:r w:rsidR="00766155" w:rsidRPr="00766155">
      <w:rPr>
        <w:rFonts w:ascii="Calibri" w:hAnsi="Calibri" w:cs="Calibri"/>
        <w:i/>
        <w:sz w:val="16"/>
        <w:szCs w:val="16"/>
      </w:rPr>
      <w:t>nº</w:t>
    </w:r>
    <w:proofErr w:type="spellEnd"/>
    <w:r w:rsidR="00766155" w:rsidRPr="00766155">
      <w:rPr>
        <w:rFonts w:ascii="Calibri" w:hAnsi="Calibri" w:cs="Calibri"/>
        <w:i/>
        <w:sz w:val="16"/>
        <w:szCs w:val="16"/>
      </w:rPr>
      <w:t xml:space="preserve"> 61.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C" w14:textId="77777777" w:rsidR="001B75FF" w:rsidRDefault="00C76486">
    <w:pPr>
      <w:pStyle w:val="Encabezado"/>
    </w:pPr>
    <w:r>
      <w:rPr>
        <w:noProof/>
      </w:rPr>
      <w:pict w14:anchorId="202A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9264;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B3CAC064">
      <w:start w:val="1"/>
      <w:numFmt w:val="upperLetter"/>
      <w:lvlText w:val="%1.)"/>
      <w:lvlJc w:val="left"/>
      <w:pPr>
        <w:ind w:left="1070" w:hanging="360"/>
      </w:pPr>
      <w:rPr>
        <w:rFonts w:hint="default"/>
        <w:b/>
      </w:rPr>
    </w:lvl>
    <w:lvl w:ilvl="1" w:tplc="5B7287AA" w:tentative="1">
      <w:start w:val="1"/>
      <w:numFmt w:val="lowerLetter"/>
      <w:lvlText w:val="%2."/>
      <w:lvlJc w:val="left"/>
      <w:pPr>
        <w:ind w:left="1647" w:hanging="360"/>
      </w:pPr>
    </w:lvl>
    <w:lvl w:ilvl="2" w:tplc="08F857D4" w:tentative="1">
      <w:start w:val="1"/>
      <w:numFmt w:val="lowerRoman"/>
      <w:lvlText w:val="%3."/>
      <w:lvlJc w:val="right"/>
      <w:pPr>
        <w:ind w:left="2367" w:hanging="180"/>
      </w:pPr>
    </w:lvl>
    <w:lvl w:ilvl="3" w:tplc="D06A056A" w:tentative="1">
      <w:start w:val="1"/>
      <w:numFmt w:val="decimal"/>
      <w:lvlText w:val="%4."/>
      <w:lvlJc w:val="left"/>
      <w:pPr>
        <w:ind w:left="3087" w:hanging="360"/>
      </w:pPr>
    </w:lvl>
    <w:lvl w:ilvl="4" w:tplc="2E828160" w:tentative="1">
      <w:start w:val="1"/>
      <w:numFmt w:val="lowerLetter"/>
      <w:lvlText w:val="%5."/>
      <w:lvlJc w:val="left"/>
      <w:pPr>
        <w:ind w:left="3807" w:hanging="360"/>
      </w:pPr>
    </w:lvl>
    <w:lvl w:ilvl="5" w:tplc="C0B4703E" w:tentative="1">
      <w:start w:val="1"/>
      <w:numFmt w:val="lowerRoman"/>
      <w:lvlText w:val="%6."/>
      <w:lvlJc w:val="right"/>
      <w:pPr>
        <w:ind w:left="4527" w:hanging="180"/>
      </w:pPr>
    </w:lvl>
    <w:lvl w:ilvl="6" w:tplc="52DE667C" w:tentative="1">
      <w:start w:val="1"/>
      <w:numFmt w:val="decimal"/>
      <w:lvlText w:val="%7."/>
      <w:lvlJc w:val="left"/>
      <w:pPr>
        <w:ind w:left="5247" w:hanging="360"/>
      </w:pPr>
    </w:lvl>
    <w:lvl w:ilvl="7" w:tplc="FB023856" w:tentative="1">
      <w:start w:val="1"/>
      <w:numFmt w:val="lowerLetter"/>
      <w:lvlText w:val="%8."/>
      <w:lvlJc w:val="left"/>
      <w:pPr>
        <w:ind w:left="5967" w:hanging="360"/>
      </w:pPr>
    </w:lvl>
    <w:lvl w:ilvl="8" w:tplc="97922EE2" w:tentative="1">
      <w:start w:val="1"/>
      <w:numFmt w:val="lowerRoman"/>
      <w:lvlText w:val="%9."/>
      <w:lvlJc w:val="right"/>
      <w:pPr>
        <w:ind w:left="6687" w:hanging="180"/>
      </w:pPr>
    </w:lvl>
  </w:abstractNum>
  <w:abstractNum w:abstractNumId="4"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BF36F88"/>
    <w:multiLevelType w:val="hybridMultilevel"/>
    <w:tmpl w:val="0EA29DF2"/>
    <w:lvl w:ilvl="0" w:tplc="27EA8D94">
      <w:start w:val="1"/>
      <w:numFmt w:val="bullet"/>
      <w:lvlText w:val=""/>
      <w:lvlJc w:val="left"/>
      <w:pPr>
        <w:ind w:left="1776" w:hanging="360"/>
      </w:pPr>
      <w:rPr>
        <w:rFonts w:ascii="Symbol" w:hAnsi="Symbol" w:hint="default"/>
      </w:rPr>
    </w:lvl>
    <w:lvl w:ilvl="1" w:tplc="E10E7416" w:tentative="1">
      <w:start w:val="1"/>
      <w:numFmt w:val="bullet"/>
      <w:lvlText w:val="o"/>
      <w:lvlJc w:val="left"/>
      <w:pPr>
        <w:ind w:left="2496" w:hanging="360"/>
      </w:pPr>
      <w:rPr>
        <w:rFonts w:ascii="Courier New" w:hAnsi="Courier New" w:cs="Courier New" w:hint="default"/>
      </w:rPr>
    </w:lvl>
    <w:lvl w:ilvl="2" w:tplc="E292C04E" w:tentative="1">
      <w:start w:val="1"/>
      <w:numFmt w:val="bullet"/>
      <w:lvlText w:val=""/>
      <w:lvlJc w:val="left"/>
      <w:pPr>
        <w:ind w:left="3216" w:hanging="360"/>
      </w:pPr>
      <w:rPr>
        <w:rFonts w:ascii="Wingdings" w:hAnsi="Wingdings" w:hint="default"/>
      </w:rPr>
    </w:lvl>
    <w:lvl w:ilvl="3" w:tplc="F046409A" w:tentative="1">
      <w:start w:val="1"/>
      <w:numFmt w:val="bullet"/>
      <w:lvlText w:val=""/>
      <w:lvlJc w:val="left"/>
      <w:pPr>
        <w:ind w:left="3936" w:hanging="360"/>
      </w:pPr>
      <w:rPr>
        <w:rFonts w:ascii="Symbol" w:hAnsi="Symbol" w:hint="default"/>
      </w:rPr>
    </w:lvl>
    <w:lvl w:ilvl="4" w:tplc="E14CC946" w:tentative="1">
      <w:start w:val="1"/>
      <w:numFmt w:val="bullet"/>
      <w:lvlText w:val="o"/>
      <w:lvlJc w:val="left"/>
      <w:pPr>
        <w:ind w:left="4656" w:hanging="360"/>
      </w:pPr>
      <w:rPr>
        <w:rFonts w:ascii="Courier New" w:hAnsi="Courier New" w:cs="Courier New" w:hint="default"/>
      </w:rPr>
    </w:lvl>
    <w:lvl w:ilvl="5" w:tplc="34CE41A0" w:tentative="1">
      <w:start w:val="1"/>
      <w:numFmt w:val="bullet"/>
      <w:lvlText w:val=""/>
      <w:lvlJc w:val="left"/>
      <w:pPr>
        <w:ind w:left="5376" w:hanging="360"/>
      </w:pPr>
      <w:rPr>
        <w:rFonts w:ascii="Wingdings" w:hAnsi="Wingdings" w:hint="default"/>
      </w:rPr>
    </w:lvl>
    <w:lvl w:ilvl="6" w:tplc="F8F6A5B6" w:tentative="1">
      <w:start w:val="1"/>
      <w:numFmt w:val="bullet"/>
      <w:lvlText w:val=""/>
      <w:lvlJc w:val="left"/>
      <w:pPr>
        <w:ind w:left="6096" w:hanging="360"/>
      </w:pPr>
      <w:rPr>
        <w:rFonts w:ascii="Symbol" w:hAnsi="Symbol" w:hint="default"/>
      </w:rPr>
    </w:lvl>
    <w:lvl w:ilvl="7" w:tplc="DF9AD484" w:tentative="1">
      <w:start w:val="1"/>
      <w:numFmt w:val="bullet"/>
      <w:lvlText w:val="o"/>
      <w:lvlJc w:val="left"/>
      <w:pPr>
        <w:ind w:left="6816" w:hanging="360"/>
      </w:pPr>
      <w:rPr>
        <w:rFonts w:ascii="Courier New" w:hAnsi="Courier New" w:cs="Courier New" w:hint="default"/>
      </w:rPr>
    </w:lvl>
    <w:lvl w:ilvl="8" w:tplc="89AE558E" w:tentative="1">
      <w:start w:val="1"/>
      <w:numFmt w:val="bullet"/>
      <w:lvlText w:val=""/>
      <w:lvlJc w:val="left"/>
      <w:pPr>
        <w:ind w:left="7536" w:hanging="360"/>
      </w:pPr>
      <w:rPr>
        <w:rFonts w:ascii="Wingdings" w:hAnsi="Wingdings" w:hint="default"/>
      </w:rPr>
    </w:lvl>
  </w:abstractNum>
  <w:abstractNum w:abstractNumId="6"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241C9B"/>
    <w:multiLevelType w:val="hybridMultilevel"/>
    <w:tmpl w:val="5360ED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BE707C0"/>
    <w:multiLevelType w:val="hybridMultilevel"/>
    <w:tmpl w:val="042EB40A"/>
    <w:lvl w:ilvl="0" w:tplc="E3ACC93A">
      <w:start w:val="1"/>
      <w:numFmt w:val="bullet"/>
      <w:lvlText w:val=""/>
      <w:lvlJc w:val="left"/>
      <w:pPr>
        <w:ind w:left="720" w:hanging="360"/>
      </w:pPr>
      <w:rPr>
        <w:rFonts w:ascii="Symbol" w:hAnsi="Symbol" w:hint="default"/>
      </w:rPr>
    </w:lvl>
    <w:lvl w:ilvl="1" w:tplc="5126836A" w:tentative="1">
      <w:start w:val="1"/>
      <w:numFmt w:val="bullet"/>
      <w:lvlText w:val="o"/>
      <w:lvlJc w:val="left"/>
      <w:pPr>
        <w:ind w:left="1440" w:hanging="360"/>
      </w:pPr>
      <w:rPr>
        <w:rFonts w:ascii="Courier New" w:hAnsi="Courier New" w:cs="Courier New" w:hint="default"/>
      </w:rPr>
    </w:lvl>
    <w:lvl w:ilvl="2" w:tplc="DBE2E79C" w:tentative="1">
      <w:start w:val="1"/>
      <w:numFmt w:val="bullet"/>
      <w:lvlText w:val=""/>
      <w:lvlJc w:val="left"/>
      <w:pPr>
        <w:ind w:left="2160" w:hanging="360"/>
      </w:pPr>
      <w:rPr>
        <w:rFonts w:ascii="Wingdings" w:hAnsi="Wingdings" w:hint="default"/>
      </w:rPr>
    </w:lvl>
    <w:lvl w:ilvl="3" w:tplc="D6CE59F4" w:tentative="1">
      <w:start w:val="1"/>
      <w:numFmt w:val="bullet"/>
      <w:lvlText w:val=""/>
      <w:lvlJc w:val="left"/>
      <w:pPr>
        <w:ind w:left="2880" w:hanging="360"/>
      </w:pPr>
      <w:rPr>
        <w:rFonts w:ascii="Symbol" w:hAnsi="Symbol" w:hint="default"/>
      </w:rPr>
    </w:lvl>
    <w:lvl w:ilvl="4" w:tplc="5C663874" w:tentative="1">
      <w:start w:val="1"/>
      <w:numFmt w:val="bullet"/>
      <w:lvlText w:val="o"/>
      <w:lvlJc w:val="left"/>
      <w:pPr>
        <w:ind w:left="3600" w:hanging="360"/>
      </w:pPr>
      <w:rPr>
        <w:rFonts w:ascii="Courier New" w:hAnsi="Courier New" w:cs="Courier New" w:hint="default"/>
      </w:rPr>
    </w:lvl>
    <w:lvl w:ilvl="5" w:tplc="196C9268" w:tentative="1">
      <w:start w:val="1"/>
      <w:numFmt w:val="bullet"/>
      <w:lvlText w:val=""/>
      <w:lvlJc w:val="left"/>
      <w:pPr>
        <w:ind w:left="4320" w:hanging="360"/>
      </w:pPr>
      <w:rPr>
        <w:rFonts w:ascii="Wingdings" w:hAnsi="Wingdings" w:hint="default"/>
      </w:rPr>
    </w:lvl>
    <w:lvl w:ilvl="6" w:tplc="2A460C62" w:tentative="1">
      <w:start w:val="1"/>
      <w:numFmt w:val="bullet"/>
      <w:lvlText w:val=""/>
      <w:lvlJc w:val="left"/>
      <w:pPr>
        <w:ind w:left="5040" w:hanging="360"/>
      </w:pPr>
      <w:rPr>
        <w:rFonts w:ascii="Symbol" w:hAnsi="Symbol" w:hint="default"/>
      </w:rPr>
    </w:lvl>
    <w:lvl w:ilvl="7" w:tplc="60306F1A" w:tentative="1">
      <w:start w:val="1"/>
      <w:numFmt w:val="bullet"/>
      <w:lvlText w:val="o"/>
      <w:lvlJc w:val="left"/>
      <w:pPr>
        <w:ind w:left="5760" w:hanging="360"/>
      </w:pPr>
      <w:rPr>
        <w:rFonts w:ascii="Courier New" w:hAnsi="Courier New" w:cs="Courier New" w:hint="default"/>
      </w:rPr>
    </w:lvl>
    <w:lvl w:ilvl="8" w:tplc="C5EEC48C" w:tentative="1">
      <w:start w:val="1"/>
      <w:numFmt w:val="bullet"/>
      <w:lvlText w:val=""/>
      <w:lvlJc w:val="left"/>
      <w:pPr>
        <w:ind w:left="6480" w:hanging="360"/>
      </w:pPr>
      <w:rPr>
        <w:rFonts w:ascii="Wingdings" w:hAnsi="Wingdings" w:hint="default"/>
      </w:rPr>
    </w:lvl>
  </w:abstractNum>
  <w:abstractNum w:abstractNumId="10" w15:restartNumberingAfterBreak="0">
    <w:nsid w:val="2D2F23FC"/>
    <w:multiLevelType w:val="hybridMultilevel"/>
    <w:tmpl w:val="7BB68FB2"/>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0A14EA0"/>
    <w:multiLevelType w:val="hybridMultilevel"/>
    <w:tmpl w:val="3EC8D16C"/>
    <w:lvl w:ilvl="0" w:tplc="2DE04270">
      <w:start w:val="1"/>
      <w:numFmt w:val="bullet"/>
      <w:lvlText w:val=""/>
      <w:lvlJc w:val="left"/>
      <w:pPr>
        <w:ind w:left="720" w:hanging="360"/>
      </w:pPr>
      <w:rPr>
        <w:rFonts w:ascii="Symbol" w:hAnsi="Symbol" w:hint="default"/>
      </w:rPr>
    </w:lvl>
    <w:lvl w:ilvl="1" w:tplc="1194A63C" w:tentative="1">
      <w:start w:val="1"/>
      <w:numFmt w:val="bullet"/>
      <w:lvlText w:val="o"/>
      <w:lvlJc w:val="left"/>
      <w:pPr>
        <w:ind w:left="1440" w:hanging="360"/>
      </w:pPr>
      <w:rPr>
        <w:rFonts w:ascii="Courier New" w:hAnsi="Courier New" w:cs="Courier New" w:hint="default"/>
      </w:rPr>
    </w:lvl>
    <w:lvl w:ilvl="2" w:tplc="BF303E86" w:tentative="1">
      <w:start w:val="1"/>
      <w:numFmt w:val="bullet"/>
      <w:lvlText w:val=""/>
      <w:lvlJc w:val="left"/>
      <w:pPr>
        <w:ind w:left="2160" w:hanging="360"/>
      </w:pPr>
      <w:rPr>
        <w:rFonts w:ascii="Wingdings" w:hAnsi="Wingdings" w:hint="default"/>
      </w:rPr>
    </w:lvl>
    <w:lvl w:ilvl="3" w:tplc="FC8AC6B0" w:tentative="1">
      <w:start w:val="1"/>
      <w:numFmt w:val="bullet"/>
      <w:lvlText w:val=""/>
      <w:lvlJc w:val="left"/>
      <w:pPr>
        <w:ind w:left="2880" w:hanging="360"/>
      </w:pPr>
      <w:rPr>
        <w:rFonts w:ascii="Symbol" w:hAnsi="Symbol" w:hint="default"/>
      </w:rPr>
    </w:lvl>
    <w:lvl w:ilvl="4" w:tplc="D9D2DEFA" w:tentative="1">
      <w:start w:val="1"/>
      <w:numFmt w:val="bullet"/>
      <w:lvlText w:val="o"/>
      <w:lvlJc w:val="left"/>
      <w:pPr>
        <w:ind w:left="3600" w:hanging="360"/>
      </w:pPr>
      <w:rPr>
        <w:rFonts w:ascii="Courier New" w:hAnsi="Courier New" w:cs="Courier New" w:hint="default"/>
      </w:rPr>
    </w:lvl>
    <w:lvl w:ilvl="5" w:tplc="CF80EB70" w:tentative="1">
      <w:start w:val="1"/>
      <w:numFmt w:val="bullet"/>
      <w:lvlText w:val=""/>
      <w:lvlJc w:val="left"/>
      <w:pPr>
        <w:ind w:left="4320" w:hanging="360"/>
      </w:pPr>
      <w:rPr>
        <w:rFonts w:ascii="Wingdings" w:hAnsi="Wingdings" w:hint="default"/>
      </w:rPr>
    </w:lvl>
    <w:lvl w:ilvl="6" w:tplc="AAF4C012" w:tentative="1">
      <w:start w:val="1"/>
      <w:numFmt w:val="bullet"/>
      <w:lvlText w:val=""/>
      <w:lvlJc w:val="left"/>
      <w:pPr>
        <w:ind w:left="5040" w:hanging="360"/>
      </w:pPr>
      <w:rPr>
        <w:rFonts w:ascii="Symbol" w:hAnsi="Symbol" w:hint="default"/>
      </w:rPr>
    </w:lvl>
    <w:lvl w:ilvl="7" w:tplc="E8EC5BCA" w:tentative="1">
      <w:start w:val="1"/>
      <w:numFmt w:val="bullet"/>
      <w:lvlText w:val="o"/>
      <w:lvlJc w:val="left"/>
      <w:pPr>
        <w:ind w:left="5760" w:hanging="360"/>
      </w:pPr>
      <w:rPr>
        <w:rFonts w:ascii="Courier New" w:hAnsi="Courier New" w:cs="Courier New" w:hint="default"/>
      </w:rPr>
    </w:lvl>
    <w:lvl w:ilvl="8" w:tplc="CD388754" w:tentative="1">
      <w:start w:val="1"/>
      <w:numFmt w:val="bullet"/>
      <w:lvlText w:val=""/>
      <w:lvlJc w:val="left"/>
      <w:pPr>
        <w:ind w:left="6480" w:hanging="360"/>
      </w:pPr>
      <w:rPr>
        <w:rFonts w:ascii="Wingdings" w:hAnsi="Wingdings" w:hint="default"/>
      </w:rPr>
    </w:lvl>
  </w:abstractNum>
  <w:abstractNum w:abstractNumId="12" w15:restartNumberingAfterBreak="0">
    <w:nsid w:val="360C2566"/>
    <w:multiLevelType w:val="hybridMultilevel"/>
    <w:tmpl w:val="D75EF10C"/>
    <w:lvl w:ilvl="0" w:tplc="A5680B36">
      <w:start w:val="1"/>
      <w:numFmt w:val="bullet"/>
      <w:lvlText w:val=""/>
      <w:lvlJc w:val="left"/>
      <w:pPr>
        <w:ind w:left="2137" w:hanging="360"/>
      </w:pPr>
      <w:rPr>
        <w:rFonts w:ascii="Symbol" w:hAnsi="Symbol" w:hint="default"/>
      </w:rPr>
    </w:lvl>
    <w:lvl w:ilvl="1" w:tplc="6F20BEF4">
      <w:start w:val="1"/>
      <w:numFmt w:val="bullet"/>
      <w:lvlText w:val="o"/>
      <w:lvlJc w:val="left"/>
      <w:pPr>
        <w:ind w:left="2857" w:hanging="360"/>
      </w:pPr>
      <w:rPr>
        <w:rFonts w:ascii="Courier New" w:hAnsi="Courier New" w:cs="Courier New" w:hint="default"/>
      </w:rPr>
    </w:lvl>
    <w:lvl w:ilvl="2" w:tplc="3B3267E8" w:tentative="1">
      <w:start w:val="1"/>
      <w:numFmt w:val="bullet"/>
      <w:lvlText w:val=""/>
      <w:lvlJc w:val="left"/>
      <w:pPr>
        <w:ind w:left="3577" w:hanging="360"/>
      </w:pPr>
      <w:rPr>
        <w:rFonts w:ascii="Wingdings" w:hAnsi="Wingdings" w:hint="default"/>
      </w:rPr>
    </w:lvl>
    <w:lvl w:ilvl="3" w:tplc="C1345D78" w:tentative="1">
      <w:start w:val="1"/>
      <w:numFmt w:val="bullet"/>
      <w:lvlText w:val=""/>
      <w:lvlJc w:val="left"/>
      <w:pPr>
        <w:ind w:left="4297" w:hanging="360"/>
      </w:pPr>
      <w:rPr>
        <w:rFonts w:ascii="Symbol" w:hAnsi="Symbol" w:hint="default"/>
      </w:rPr>
    </w:lvl>
    <w:lvl w:ilvl="4" w:tplc="25CEB098" w:tentative="1">
      <w:start w:val="1"/>
      <w:numFmt w:val="bullet"/>
      <w:lvlText w:val="o"/>
      <w:lvlJc w:val="left"/>
      <w:pPr>
        <w:ind w:left="5017" w:hanging="360"/>
      </w:pPr>
      <w:rPr>
        <w:rFonts w:ascii="Courier New" w:hAnsi="Courier New" w:cs="Courier New" w:hint="default"/>
      </w:rPr>
    </w:lvl>
    <w:lvl w:ilvl="5" w:tplc="55BC7972" w:tentative="1">
      <w:start w:val="1"/>
      <w:numFmt w:val="bullet"/>
      <w:lvlText w:val=""/>
      <w:lvlJc w:val="left"/>
      <w:pPr>
        <w:ind w:left="5737" w:hanging="360"/>
      </w:pPr>
      <w:rPr>
        <w:rFonts w:ascii="Wingdings" w:hAnsi="Wingdings" w:hint="default"/>
      </w:rPr>
    </w:lvl>
    <w:lvl w:ilvl="6" w:tplc="8AE6FFE6" w:tentative="1">
      <w:start w:val="1"/>
      <w:numFmt w:val="bullet"/>
      <w:lvlText w:val=""/>
      <w:lvlJc w:val="left"/>
      <w:pPr>
        <w:ind w:left="6457" w:hanging="360"/>
      </w:pPr>
      <w:rPr>
        <w:rFonts w:ascii="Symbol" w:hAnsi="Symbol" w:hint="default"/>
      </w:rPr>
    </w:lvl>
    <w:lvl w:ilvl="7" w:tplc="C990556C" w:tentative="1">
      <w:start w:val="1"/>
      <w:numFmt w:val="bullet"/>
      <w:lvlText w:val="o"/>
      <w:lvlJc w:val="left"/>
      <w:pPr>
        <w:ind w:left="7177" w:hanging="360"/>
      </w:pPr>
      <w:rPr>
        <w:rFonts w:ascii="Courier New" w:hAnsi="Courier New" w:cs="Courier New" w:hint="default"/>
      </w:rPr>
    </w:lvl>
    <w:lvl w:ilvl="8" w:tplc="9A56695C" w:tentative="1">
      <w:start w:val="1"/>
      <w:numFmt w:val="bullet"/>
      <w:lvlText w:val=""/>
      <w:lvlJc w:val="left"/>
      <w:pPr>
        <w:ind w:left="7897" w:hanging="360"/>
      </w:pPr>
      <w:rPr>
        <w:rFonts w:ascii="Wingdings" w:hAnsi="Wingdings" w:hint="default"/>
      </w:rPr>
    </w:lvl>
  </w:abstractNum>
  <w:abstractNum w:abstractNumId="13" w15:restartNumberingAfterBreak="0">
    <w:nsid w:val="37DE0CF8"/>
    <w:multiLevelType w:val="hybridMultilevel"/>
    <w:tmpl w:val="2950443C"/>
    <w:lvl w:ilvl="0" w:tplc="2E6E84C0">
      <w:numFmt w:val="bullet"/>
      <w:lvlText w:val=""/>
      <w:lvlJc w:val="left"/>
      <w:pPr>
        <w:ind w:left="720" w:hanging="360"/>
      </w:pPr>
      <w:rPr>
        <w:rFonts w:ascii="Symbol" w:eastAsia="Times New Roman" w:hAnsi="Symbol" w:cs="Times New Roman" w:hint="default"/>
      </w:rPr>
    </w:lvl>
    <w:lvl w:ilvl="1" w:tplc="28440124" w:tentative="1">
      <w:start w:val="1"/>
      <w:numFmt w:val="bullet"/>
      <w:lvlText w:val="o"/>
      <w:lvlJc w:val="left"/>
      <w:pPr>
        <w:ind w:left="1440" w:hanging="360"/>
      </w:pPr>
      <w:rPr>
        <w:rFonts w:ascii="Courier New" w:hAnsi="Courier New" w:cs="Courier New" w:hint="default"/>
      </w:rPr>
    </w:lvl>
    <w:lvl w:ilvl="2" w:tplc="04B29D5C" w:tentative="1">
      <w:start w:val="1"/>
      <w:numFmt w:val="bullet"/>
      <w:lvlText w:val=""/>
      <w:lvlJc w:val="left"/>
      <w:pPr>
        <w:ind w:left="2160" w:hanging="360"/>
      </w:pPr>
      <w:rPr>
        <w:rFonts w:ascii="Wingdings" w:hAnsi="Wingdings" w:hint="default"/>
      </w:rPr>
    </w:lvl>
    <w:lvl w:ilvl="3" w:tplc="5D5041B8" w:tentative="1">
      <w:start w:val="1"/>
      <w:numFmt w:val="bullet"/>
      <w:lvlText w:val=""/>
      <w:lvlJc w:val="left"/>
      <w:pPr>
        <w:ind w:left="2880" w:hanging="360"/>
      </w:pPr>
      <w:rPr>
        <w:rFonts w:ascii="Symbol" w:hAnsi="Symbol" w:hint="default"/>
      </w:rPr>
    </w:lvl>
    <w:lvl w:ilvl="4" w:tplc="AC6C4A22" w:tentative="1">
      <w:start w:val="1"/>
      <w:numFmt w:val="bullet"/>
      <w:lvlText w:val="o"/>
      <w:lvlJc w:val="left"/>
      <w:pPr>
        <w:ind w:left="3600" w:hanging="360"/>
      </w:pPr>
      <w:rPr>
        <w:rFonts w:ascii="Courier New" w:hAnsi="Courier New" w:cs="Courier New" w:hint="default"/>
      </w:rPr>
    </w:lvl>
    <w:lvl w:ilvl="5" w:tplc="81202572" w:tentative="1">
      <w:start w:val="1"/>
      <w:numFmt w:val="bullet"/>
      <w:lvlText w:val=""/>
      <w:lvlJc w:val="left"/>
      <w:pPr>
        <w:ind w:left="4320" w:hanging="360"/>
      </w:pPr>
      <w:rPr>
        <w:rFonts w:ascii="Wingdings" w:hAnsi="Wingdings" w:hint="default"/>
      </w:rPr>
    </w:lvl>
    <w:lvl w:ilvl="6" w:tplc="144E41B6" w:tentative="1">
      <w:start w:val="1"/>
      <w:numFmt w:val="bullet"/>
      <w:lvlText w:val=""/>
      <w:lvlJc w:val="left"/>
      <w:pPr>
        <w:ind w:left="5040" w:hanging="360"/>
      </w:pPr>
      <w:rPr>
        <w:rFonts w:ascii="Symbol" w:hAnsi="Symbol" w:hint="default"/>
      </w:rPr>
    </w:lvl>
    <w:lvl w:ilvl="7" w:tplc="45B48CFA" w:tentative="1">
      <w:start w:val="1"/>
      <w:numFmt w:val="bullet"/>
      <w:lvlText w:val="o"/>
      <w:lvlJc w:val="left"/>
      <w:pPr>
        <w:ind w:left="5760" w:hanging="360"/>
      </w:pPr>
      <w:rPr>
        <w:rFonts w:ascii="Courier New" w:hAnsi="Courier New" w:cs="Courier New" w:hint="default"/>
      </w:rPr>
    </w:lvl>
    <w:lvl w:ilvl="8" w:tplc="EE8E76AA" w:tentative="1">
      <w:start w:val="1"/>
      <w:numFmt w:val="bullet"/>
      <w:lvlText w:val=""/>
      <w:lvlJc w:val="left"/>
      <w:pPr>
        <w:ind w:left="6480" w:hanging="360"/>
      </w:pPr>
      <w:rPr>
        <w:rFonts w:ascii="Wingdings" w:hAnsi="Wingdings" w:hint="default"/>
      </w:rPr>
    </w:lvl>
  </w:abstractNum>
  <w:abstractNum w:abstractNumId="14"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5" w15:restartNumberingAfterBreak="0">
    <w:nsid w:val="4229588E"/>
    <w:multiLevelType w:val="hybridMultilevel"/>
    <w:tmpl w:val="F8766C5C"/>
    <w:lvl w:ilvl="0" w:tplc="F66295C2">
      <w:start w:val="1"/>
      <w:numFmt w:val="bullet"/>
      <w:lvlText w:val=""/>
      <w:lvlJc w:val="left"/>
      <w:pPr>
        <w:ind w:left="1428" w:hanging="360"/>
      </w:pPr>
      <w:rPr>
        <w:rFonts w:ascii="Symbol" w:hAnsi="Symbol" w:hint="default"/>
      </w:rPr>
    </w:lvl>
    <w:lvl w:ilvl="1" w:tplc="DDC43DD6" w:tentative="1">
      <w:start w:val="1"/>
      <w:numFmt w:val="bullet"/>
      <w:lvlText w:val="o"/>
      <w:lvlJc w:val="left"/>
      <w:pPr>
        <w:ind w:left="2148" w:hanging="360"/>
      </w:pPr>
      <w:rPr>
        <w:rFonts w:ascii="Courier New" w:hAnsi="Courier New" w:cs="Courier New" w:hint="default"/>
      </w:rPr>
    </w:lvl>
    <w:lvl w:ilvl="2" w:tplc="BA980ABA" w:tentative="1">
      <w:start w:val="1"/>
      <w:numFmt w:val="bullet"/>
      <w:lvlText w:val=""/>
      <w:lvlJc w:val="left"/>
      <w:pPr>
        <w:ind w:left="2868" w:hanging="360"/>
      </w:pPr>
      <w:rPr>
        <w:rFonts w:ascii="Wingdings" w:hAnsi="Wingdings" w:hint="default"/>
      </w:rPr>
    </w:lvl>
    <w:lvl w:ilvl="3" w:tplc="D97E6BD6" w:tentative="1">
      <w:start w:val="1"/>
      <w:numFmt w:val="bullet"/>
      <w:lvlText w:val=""/>
      <w:lvlJc w:val="left"/>
      <w:pPr>
        <w:ind w:left="3588" w:hanging="360"/>
      </w:pPr>
      <w:rPr>
        <w:rFonts w:ascii="Symbol" w:hAnsi="Symbol" w:hint="default"/>
      </w:rPr>
    </w:lvl>
    <w:lvl w:ilvl="4" w:tplc="5A7A6450" w:tentative="1">
      <w:start w:val="1"/>
      <w:numFmt w:val="bullet"/>
      <w:lvlText w:val="o"/>
      <w:lvlJc w:val="left"/>
      <w:pPr>
        <w:ind w:left="4308" w:hanging="360"/>
      </w:pPr>
      <w:rPr>
        <w:rFonts w:ascii="Courier New" w:hAnsi="Courier New" w:cs="Courier New" w:hint="default"/>
      </w:rPr>
    </w:lvl>
    <w:lvl w:ilvl="5" w:tplc="C7CA2452" w:tentative="1">
      <w:start w:val="1"/>
      <w:numFmt w:val="bullet"/>
      <w:lvlText w:val=""/>
      <w:lvlJc w:val="left"/>
      <w:pPr>
        <w:ind w:left="5028" w:hanging="360"/>
      </w:pPr>
      <w:rPr>
        <w:rFonts w:ascii="Wingdings" w:hAnsi="Wingdings" w:hint="default"/>
      </w:rPr>
    </w:lvl>
    <w:lvl w:ilvl="6" w:tplc="AC56E2AE" w:tentative="1">
      <w:start w:val="1"/>
      <w:numFmt w:val="bullet"/>
      <w:lvlText w:val=""/>
      <w:lvlJc w:val="left"/>
      <w:pPr>
        <w:ind w:left="5748" w:hanging="360"/>
      </w:pPr>
      <w:rPr>
        <w:rFonts w:ascii="Symbol" w:hAnsi="Symbol" w:hint="default"/>
      </w:rPr>
    </w:lvl>
    <w:lvl w:ilvl="7" w:tplc="C1F4555E" w:tentative="1">
      <w:start w:val="1"/>
      <w:numFmt w:val="bullet"/>
      <w:lvlText w:val="o"/>
      <w:lvlJc w:val="left"/>
      <w:pPr>
        <w:ind w:left="6468" w:hanging="360"/>
      </w:pPr>
      <w:rPr>
        <w:rFonts w:ascii="Courier New" w:hAnsi="Courier New" w:cs="Courier New" w:hint="default"/>
      </w:rPr>
    </w:lvl>
    <w:lvl w:ilvl="8" w:tplc="819E140C" w:tentative="1">
      <w:start w:val="1"/>
      <w:numFmt w:val="bullet"/>
      <w:lvlText w:val=""/>
      <w:lvlJc w:val="left"/>
      <w:pPr>
        <w:ind w:left="7188" w:hanging="360"/>
      </w:pPr>
      <w:rPr>
        <w:rFonts w:ascii="Wingdings" w:hAnsi="Wingdings" w:hint="default"/>
      </w:rPr>
    </w:lvl>
  </w:abstractNum>
  <w:abstractNum w:abstractNumId="16" w15:restartNumberingAfterBreak="0">
    <w:nsid w:val="43BB0EAC"/>
    <w:multiLevelType w:val="hybridMultilevel"/>
    <w:tmpl w:val="C048FF28"/>
    <w:lvl w:ilvl="0" w:tplc="1C52F126">
      <w:start w:val="1"/>
      <w:numFmt w:val="bullet"/>
      <w:lvlText w:val=""/>
      <w:lvlJc w:val="left"/>
      <w:pPr>
        <w:ind w:left="1776" w:hanging="360"/>
      </w:pPr>
      <w:rPr>
        <w:rFonts w:ascii="Wingdings" w:hAnsi="Wingdings" w:hint="default"/>
        <w:color w:val="auto"/>
      </w:rPr>
    </w:lvl>
    <w:lvl w:ilvl="1" w:tplc="C5D88CA4">
      <w:numFmt w:val="bullet"/>
      <w:lvlText w:val="-"/>
      <w:lvlJc w:val="left"/>
      <w:pPr>
        <w:ind w:left="2496" w:hanging="360"/>
      </w:pPr>
      <w:rPr>
        <w:rFonts w:ascii="Arial" w:eastAsia="Times New Roman" w:hAnsi="Arial" w:cs="Arial" w:hint="default"/>
      </w:rPr>
    </w:lvl>
    <w:lvl w:ilvl="2" w:tplc="FAB232E4">
      <w:start w:val="1"/>
      <w:numFmt w:val="bullet"/>
      <w:lvlText w:val=""/>
      <w:lvlJc w:val="left"/>
      <w:pPr>
        <w:ind w:left="3216" w:hanging="360"/>
      </w:pPr>
      <w:rPr>
        <w:rFonts w:ascii="Wingdings" w:hAnsi="Wingdings" w:hint="default"/>
      </w:rPr>
    </w:lvl>
    <w:lvl w:ilvl="3" w:tplc="E0D00B86" w:tentative="1">
      <w:start w:val="1"/>
      <w:numFmt w:val="bullet"/>
      <w:lvlText w:val=""/>
      <w:lvlJc w:val="left"/>
      <w:pPr>
        <w:ind w:left="3936" w:hanging="360"/>
      </w:pPr>
      <w:rPr>
        <w:rFonts w:ascii="Symbol" w:hAnsi="Symbol" w:hint="default"/>
      </w:rPr>
    </w:lvl>
    <w:lvl w:ilvl="4" w:tplc="63764390" w:tentative="1">
      <w:start w:val="1"/>
      <w:numFmt w:val="bullet"/>
      <w:lvlText w:val="o"/>
      <w:lvlJc w:val="left"/>
      <w:pPr>
        <w:ind w:left="4656" w:hanging="360"/>
      </w:pPr>
      <w:rPr>
        <w:rFonts w:ascii="Courier New" w:hAnsi="Courier New" w:cs="Courier New" w:hint="default"/>
      </w:rPr>
    </w:lvl>
    <w:lvl w:ilvl="5" w:tplc="69346CF4" w:tentative="1">
      <w:start w:val="1"/>
      <w:numFmt w:val="bullet"/>
      <w:lvlText w:val=""/>
      <w:lvlJc w:val="left"/>
      <w:pPr>
        <w:ind w:left="5376" w:hanging="360"/>
      </w:pPr>
      <w:rPr>
        <w:rFonts w:ascii="Wingdings" w:hAnsi="Wingdings" w:hint="default"/>
      </w:rPr>
    </w:lvl>
    <w:lvl w:ilvl="6" w:tplc="306E5B2E" w:tentative="1">
      <w:start w:val="1"/>
      <w:numFmt w:val="bullet"/>
      <w:lvlText w:val=""/>
      <w:lvlJc w:val="left"/>
      <w:pPr>
        <w:ind w:left="6096" w:hanging="360"/>
      </w:pPr>
      <w:rPr>
        <w:rFonts w:ascii="Symbol" w:hAnsi="Symbol" w:hint="default"/>
      </w:rPr>
    </w:lvl>
    <w:lvl w:ilvl="7" w:tplc="866EA54C" w:tentative="1">
      <w:start w:val="1"/>
      <w:numFmt w:val="bullet"/>
      <w:lvlText w:val="o"/>
      <w:lvlJc w:val="left"/>
      <w:pPr>
        <w:ind w:left="6816" w:hanging="360"/>
      </w:pPr>
      <w:rPr>
        <w:rFonts w:ascii="Courier New" w:hAnsi="Courier New" w:cs="Courier New" w:hint="default"/>
      </w:rPr>
    </w:lvl>
    <w:lvl w:ilvl="8" w:tplc="07D27EA8" w:tentative="1">
      <w:start w:val="1"/>
      <w:numFmt w:val="bullet"/>
      <w:lvlText w:val=""/>
      <w:lvlJc w:val="left"/>
      <w:pPr>
        <w:ind w:left="7536" w:hanging="360"/>
      </w:pPr>
      <w:rPr>
        <w:rFonts w:ascii="Wingdings" w:hAnsi="Wingdings" w:hint="default"/>
      </w:rPr>
    </w:lvl>
  </w:abstractNum>
  <w:abstractNum w:abstractNumId="17" w15:restartNumberingAfterBreak="0">
    <w:nsid w:val="528D22A6"/>
    <w:multiLevelType w:val="hybridMultilevel"/>
    <w:tmpl w:val="F1562596"/>
    <w:lvl w:ilvl="0" w:tplc="E6EC987C">
      <w:start w:val="1"/>
      <w:numFmt w:val="bullet"/>
      <w:lvlText w:val=""/>
      <w:lvlJc w:val="left"/>
      <w:pPr>
        <w:ind w:left="1287" w:hanging="360"/>
      </w:pPr>
      <w:rPr>
        <w:rFonts w:ascii="Symbol" w:hAnsi="Symbol" w:hint="default"/>
      </w:rPr>
    </w:lvl>
    <w:lvl w:ilvl="1" w:tplc="788C34DE" w:tentative="1">
      <w:start w:val="1"/>
      <w:numFmt w:val="bullet"/>
      <w:lvlText w:val="o"/>
      <w:lvlJc w:val="left"/>
      <w:pPr>
        <w:ind w:left="2007" w:hanging="360"/>
      </w:pPr>
      <w:rPr>
        <w:rFonts w:ascii="Courier New" w:hAnsi="Courier New" w:cs="Courier New" w:hint="default"/>
      </w:rPr>
    </w:lvl>
    <w:lvl w:ilvl="2" w:tplc="90E87D2E" w:tentative="1">
      <w:start w:val="1"/>
      <w:numFmt w:val="bullet"/>
      <w:lvlText w:val=""/>
      <w:lvlJc w:val="left"/>
      <w:pPr>
        <w:ind w:left="2727" w:hanging="360"/>
      </w:pPr>
      <w:rPr>
        <w:rFonts w:ascii="Wingdings" w:hAnsi="Wingdings" w:hint="default"/>
      </w:rPr>
    </w:lvl>
    <w:lvl w:ilvl="3" w:tplc="E9DAE7C8" w:tentative="1">
      <w:start w:val="1"/>
      <w:numFmt w:val="bullet"/>
      <w:lvlText w:val=""/>
      <w:lvlJc w:val="left"/>
      <w:pPr>
        <w:ind w:left="3447" w:hanging="360"/>
      </w:pPr>
      <w:rPr>
        <w:rFonts w:ascii="Symbol" w:hAnsi="Symbol" w:hint="default"/>
      </w:rPr>
    </w:lvl>
    <w:lvl w:ilvl="4" w:tplc="9BCA0B36" w:tentative="1">
      <w:start w:val="1"/>
      <w:numFmt w:val="bullet"/>
      <w:lvlText w:val="o"/>
      <w:lvlJc w:val="left"/>
      <w:pPr>
        <w:ind w:left="4167" w:hanging="360"/>
      </w:pPr>
      <w:rPr>
        <w:rFonts w:ascii="Courier New" w:hAnsi="Courier New" w:cs="Courier New" w:hint="default"/>
      </w:rPr>
    </w:lvl>
    <w:lvl w:ilvl="5" w:tplc="81BA4328" w:tentative="1">
      <w:start w:val="1"/>
      <w:numFmt w:val="bullet"/>
      <w:lvlText w:val=""/>
      <w:lvlJc w:val="left"/>
      <w:pPr>
        <w:ind w:left="4887" w:hanging="360"/>
      </w:pPr>
      <w:rPr>
        <w:rFonts w:ascii="Wingdings" w:hAnsi="Wingdings" w:hint="default"/>
      </w:rPr>
    </w:lvl>
    <w:lvl w:ilvl="6" w:tplc="DC1A9560" w:tentative="1">
      <w:start w:val="1"/>
      <w:numFmt w:val="bullet"/>
      <w:lvlText w:val=""/>
      <w:lvlJc w:val="left"/>
      <w:pPr>
        <w:ind w:left="5607" w:hanging="360"/>
      </w:pPr>
      <w:rPr>
        <w:rFonts w:ascii="Symbol" w:hAnsi="Symbol" w:hint="default"/>
      </w:rPr>
    </w:lvl>
    <w:lvl w:ilvl="7" w:tplc="308CB25C" w:tentative="1">
      <w:start w:val="1"/>
      <w:numFmt w:val="bullet"/>
      <w:lvlText w:val="o"/>
      <w:lvlJc w:val="left"/>
      <w:pPr>
        <w:ind w:left="6327" w:hanging="360"/>
      </w:pPr>
      <w:rPr>
        <w:rFonts w:ascii="Courier New" w:hAnsi="Courier New" w:cs="Courier New" w:hint="default"/>
      </w:rPr>
    </w:lvl>
    <w:lvl w:ilvl="8" w:tplc="0C86DDF2" w:tentative="1">
      <w:start w:val="1"/>
      <w:numFmt w:val="bullet"/>
      <w:lvlText w:val=""/>
      <w:lvlJc w:val="left"/>
      <w:pPr>
        <w:ind w:left="7047" w:hanging="360"/>
      </w:pPr>
      <w:rPr>
        <w:rFonts w:ascii="Wingdings" w:hAnsi="Wingdings" w:hint="default"/>
      </w:rPr>
    </w:lvl>
  </w:abstractNum>
  <w:abstractNum w:abstractNumId="18"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9" w15:restartNumberingAfterBreak="0">
    <w:nsid w:val="56954974"/>
    <w:multiLevelType w:val="hybridMultilevel"/>
    <w:tmpl w:val="1FC88D70"/>
    <w:lvl w:ilvl="0" w:tplc="67EC3054">
      <w:start w:val="1"/>
      <w:numFmt w:val="upperLetter"/>
      <w:lvlText w:val="%1.)"/>
      <w:lvlJc w:val="left"/>
      <w:pPr>
        <w:ind w:left="720" w:hanging="360"/>
      </w:pPr>
      <w:rPr>
        <w:rFonts w:hint="default"/>
      </w:rPr>
    </w:lvl>
    <w:lvl w:ilvl="1" w:tplc="8BF0FAC6">
      <w:start w:val="1"/>
      <w:numFmt w:val="lowerLetter"/>
      <w:lvlText w:val="%2."/>
      <w:lvlJc w:val="left"/>
      <w:pPr>
        <w:ind w:left="1440" w:hanging="360"/>
      </w:pPr>
    </w:lvl>
    <w:lvl w:ilvl="2" w:tplc="190E6D1C">
      <w:start w:val="1"/>
      <w:numFmt w:val="lowerRoman"/>
      <w:lvlText w:val="%3."/>
      <w:lvlJc w:val="right"/>
      <w:pPr>
        <w:ind w:left="2160" w:hanging="180"/>
      </w:pPr>
    </w:lvl>
    <w:lvl w:ilvl="3" w:tplc="3FF29F78" w:tentative="1">
      <w:start w:val="1"/>
      <w:numFmt w:val="decimal"/>
      <w:lvlText w:val="%4."/>
      <w:lvlJc w:val="left"/>
      <w:pPr>
        <w:ind w:left="2880" w:hanging="360"/>
      </w:pPr>
    </w:lvl>
    <w:lvl w:ilvl="4" w:tplc="6C405E4A" w:tentative="1">
      <w:start w:val="1"/>
      <w:numFmt w:val="lowerLetter"/>
      <w:lvlText w:val="%5."/>
      <w:lvlJc w:val="left"/>
      <w:pPr>
        <w:ind w:left="3600" w:hanging="360"/>
      </w:pPr>
    </w:lvl>
    <w:lvl w:ilvl="5" w:tplc="B99E789C" w:tentative="1">
      <w:start w:val="1"/>
      <w:numFmt w:val="lowerRoman"/>
      <w:lvlText w:val="%6."/>
      <w:lvlJc w:val="right"/>
      <w:pPr>
        <w:ind w:left="4320" w:hanging="180"/>
      </w:pPr>
    </w:lvl>
    <w:lvl w:ilvl="6" w:tplc="5CF8E948" w:tentative="1">
      <w:start w:val="1"/>
      <w:numFmt w:val="decimal"/>
      <w:lvlText w:val="%7."/>
      <w:lvlJc w:val="left"/>
      <w:pPr>
        <w:ind w:left="5040" w:hanging="360"/>
      </w:pPr>
    </w:lvl>
    <w:lvl w:ilvl="7" w:tplc="2D4AC65E" w:tentative="1">
      <w:start w:val="1"/>
      <w:numFmt w:val="lowerLetter"/>
      <w:lvlText w:val="%8."/>
      <w:lvlJc w:val="left"/>
      <w:pPr>
        <w:ind w:left="5760" w:hanging="360"/>
      </w:pPr>
    </w:lvl>
    <w:lvl w:ilvl="8" w:tplc="9886BBAA" w:tentative="1">
      <w:start w:val="1"/>
      <w:numFmt w:val="lowerRoman"/>
      <w:lvlText w:val="%9."/>
      <w:lvlJc w:val="right"/>
      <w:pPr>
        <w:ind w:left="6480" w:hanging="180"/>
      </w:pPr>
    </w:lvl>
  </w:abstractNum>
  <w:abstractNum w:abstractNumId="20" w15:restartNumberingAfterBreak="0">
    <w:nsid w:val="58630E03"/>
    <w:multiLevelType w:val="hybridMultilevel"/>
    <w:tmpl w:val="3BEE93C2"/>
    <w:lvl w:ilvl="0" w:tplc="36E69876">
      <w:start w:val="1"/>
      <w:numFmt w:val="bullet"/>
      <w:lvlText w:val=""/>
      <w:lvlJc w:val="left"/>
      <w:pPr>
        <w:ind w:left="1211" w:hanging="360"/>
      </w:pPr>
      <w:rPr>
        <w:rFonts w:ascii="Wingdings" w:hAnsi="Wingdings" w:hint="default"/>
        <w:color w:val="auto"/>
        <w:sz w:val="20"/>
        <w:szCs w:val="20"/>
      </w:rPr>
    </w:lvl>
    <w:lvl w:ilvl="1" w:tplc="79902A6C" w:tentative="1">
      <w:start w:val="1"/>
      <w:numFmt w:val="bullet"/>
      <w:lvlText w:val="o"/>
      <w:lvlJc w:val="left"/>
      <w:pPr>
        <w:ind w:left="1788" w:hanging="360"/>
      </w:pPr>
      <w:rPr>
        <w:rFonts w:ascii="Courier New" w:hAnsi="Courier New" w:cs="Courier New" w:hint="default"/>
      </w:rPr>
    </w:lvl>
    <w:lvl w:ilvl="2" w:tplc="F0E8BA36" w:tentative="1">
      <w:start w:val="1"/>
      <w:numFmt w:val="bullet"/>
      <w:lvlText w:val=""/>
      <w:lvlJc w:val="left"/>
      <w:pPr>
        <w:ind w:left="2508" w:hanging="360"/>
      </w:pPr>
      <w:rPr>
        <w:rFonts w:ascii="Wingdings" w:hAnsi="Wingdings" w:hint="default"/>
      </w:rPr>
    </w:lvl>
    <w:lvl w:ilvl="3" w:tplc="608E987A" w:tentative="1">
      <w:start w:val="1"/>
      <w:numFmt w:val="bullet"/>
      <w:lvlText w:val=""/>
      <w:lvlJc w:val="left"/>
      <w:pPr>
        <w:ind w:left="3228" w:hanging="360"/>
      </w:pPr>
      <w:rPr>
        <w:rFonts w:ascii="Symbol" w:hAnsi="Symbol" w:hint="default"/>
      </w:rPr>
    </w:lvl>
    <w:lvl w:ilvl="4" w:tplc="21F286B0" w:tentative="1">
      <w:start w:val="1"/>
      <w:numFmt w:val="bullet"/>
      <w:lvlText w:val="o"/>
      <w:lvlJc w:val="left"/>
      <w:pPr>
        <w:ind w:left="3948" w:hanging="360"/>
      </w:pPr>
      <w:rPr>
        <w:rFonts w:ascii="Courier New" w:hAnsi="Courier New" w:cs="Courier New" w:hint="default"/>
      </w:rPr>
    </w:lvl>
    <w:lvl w:ilvl="5" w:tplc="74E2882C" w:tentative="1">
      <w:start w:val="1"/>
      <w:numFmt w:val="bullet"/>
      <w:lvlText w:val=""/>
      <w:lvlJc w:val="left"/>
      <w:pPr>
        <w:ind w:left="4668" w:hanging="360"/>
      </w:pPr>
      <w:rPr>
        <w:rFonts w:ascii="Wingdings" w:hAnsi="Wingdings" w:hint="default"/>
      </w:rPr>
    </w:lvl>
    <w:lvl w:ilvl="6" w:tplc="7A7209D6" w:tentative="1">
      <w:start w:val="1"/>
      <w:numFmt w:val="bullet"/>
      <w:lvlText w:val=""/>
      <w:lvlJc w:val="left"/>
      <w:pPr>
        <w:ind w:left="5388" w:hanging="360"/>
      </w:pPr>
      <w:rPr>
        <w:rFonts w:ascii="Symbol" w:hAnsi="Symbol" w:hint="default"/>
      </w:rPr>
    </w:lvl>
    <w:lvl w:ilvl="7" w:tplc="B0AC4D00" w:tentative="1">
      <w:start w:val="1"/>
      <w:numFmt w:val="bullet"/>
      <w:lvlText w:val="o"/>
      <w:lvlJc w:val="left"/>
      <w:pPr>
        <w:ind w:left="6108" w:hanging="360"/>
      </w:pPr>
      <w:rPr>
        <w:rFonts w:ascii="Courier New" w:hAnsi="Courier New" w:cs="Courier New" w:hint="default"/>
      </w:rPr>
    </w:lvl>
    <w:lvl w:ilvl="8" w:tplc="57B67C2E" w:tentative="1">
      <w:start w:val="1"/>
      <w:numFmt w:val="bullet"/>
      <w:lvlText w:val=""/>
      <w:lvlJc w:val="left"/>
      <w:pPr>
        <w:ind w:left="6828" w:hanging="360"/>
      </w:pPr>
      <w:rPr>
        <w:rFonts w:ascii="Wingdings" w:hAnsi="Wingdings" w:hint="default"/>
      </w:rPr>
    </w:lvl>
  </w:abstractNum>
  <w:abstractNum w:abstractNumId="21" w15:restartNumberingAfterBreak="0">
    <w:nsid w:val="59153717"/>
    <w:multiLevelType w:val="hybridMultilevel"/>
    <w:tmpl w:val="CA42EDB6"/>
    <w:lvl w:ilvl="0" w:tplc="180844D4">
      <w:start w:val="1"/>
      <w:numFmt w:val="bullet"/>
      <w:lvlText w:val=""/>
      <w:lvlJc w:val="left"/>
      <w:pPr>
        <w:ind w:left="1425" w:hanging="360"/>
      </w:pPr>
      <w:rPr>
        <w:rFonts w:ascii="Symbol" w:hAnsi="Symbol" w:hint="default"/>
      </w:rPr>
    </w:lvl>
    <w:lvl w:ilvl="1" w:tplc="CB50684E">
      <w:start w:val="1"/>
      <w:numFmt w:val="bullet"/>
      <w:lvlText w:val="o"/>
      <w:lvlJc w:val="left"/>
      <w:pPr>
        <w:ind w:left="2145" w:hanging="360"/>
      </w:pPr>
      <w:rPr>
        <w:rFonts w:ascii="Courier New" w:hAnsi="Courier New" w:cs="Courier New" w:hint="default"/>
      </w:rPr>
    </w:lvl>
    <w:lvl w:ilvl="2" w:tplc="E5220FC6">
      <w:start w:val="1"/>
      <w:numFmt w:val="bullet"/>
      <w:lvlText w:val=""/>
      <w:lvlJc w:val="left"/>
      <w:pPr>
        <w:ind w:left="1778" w:hanging="360"/>
      </w:pPr>
      <w:rPr>
        <w:rFonts w:ascii="Wingdings" w:hAnsi="Wingdings" w:hint="default"/>
        <w:color w:val="auto"/>
      </w:rPr>
    </w:lvl>
    <w:lvl w:ilvl="3" w:tplc="6BE6B5DE">
      <w:start w:val="1"/>
      <w:numFmt w:val="bullet"/>
      <w:lvlText w:val="­"/>
      <w:lvlJc w:val="left"/>
      <w:pPr>
        <w:ind w:left="3585" w:hanging="360"/>
      </w:pPr>
      <w:rPr>
        <w:rFonts w:ascii="Arial" w:hAnsi="Arial" w:cs="Arial" w:hint="default"/>
      </w:rPr>
    </w:lvl>
    <w:lvl w:ilvl="4" w:tplc="846E043C">
      <w:start w:val="1"/>
      <w:numFmt w:val="bullet"/>
      <w:lvlText w:val="o"/>
      <w:lvlJc w:val="left"/>
      <w:pPr>
        <w:ind w:left="4305" w:hanging="360"/>
      </w:pPr>
      <w:rPr>
        <w:rFonts w:ascii="Courier New" w:hAnsi="Courier New" w:cs="Courier New" w:hint="default"/>
      </w:rPr>
    </w:lvl>
    <w:lvl w:ilvl="5" w:tplc="D2DA8186">
      <w:start w:val="1"/>
      <w:numFmt w:val="bullet"/>
      <w:lvlText w:val=""/>
      <w:lvlJc w:val="left"/>
      <w:pPr>
        <w:ind w:left="5025" w:hanging="360"/>
      </w:pPr>
      <w:rPr>
        <w:rFonts w:ascii="Wingdings" w:hAnsi="Wingdings" w:hint="default"/>
      </w:rPr>
    </w:lvl>
    <w:lvl w:ilvl="6" w:tplc="6CE4D39A">
      <w:start w:val="1"/>
      <w:numFmt w:val="bullet"/>
      <w:lvlText w:val=""/>
      <w:lvlJc w:val="left"/>
      <w:pPr>
        <w:ind w:left="5745" w:hanging="360"/>
      </w:pPr>
      <w:rPr>
        <w:rFonts w:ascii="Symbol" w:hAnsi="Symbol" w:hint="default"/>
      </w:rPr>
    </w:lvl>
    <w:lvl w:ilvl="7" w:tplc="58DEC064">
      <w:start w:val="1"/>
      <w:numFmt w:val="bullet"/>
      <w:lvlText w:val="o"/>
      <w:lvlJc w:val="left"/>
      <w:pPr>
        <w:ind w:left="6465" w:hanging="360"/>
      </w:pPr>
      <w:rPr>
        <w:rFonts w:ascii="Courier New" w:hAnsi="Courier New" w:cs="Courier New" w:hint="default"/>
      </w:rPr>
    </w:lvl>
    <w:lvl w:ilvl="8" w:tplc="3E56E946" w:tentative="1">
      <w:start w:val="1"/>
      <w:numFmt w:val="bullet"/>
      <w:lvlText w:val=""/>
      <w:lvlJc w:val="left"/>
      <w:pPr>
        <w:ind w:left="7185" w:hanging="360"/>
      </w:pPr>
      <w:rPr>
        <w:rFonts w:ascii="Wingdings" w:hAnsi="Wingdings" w:hint="default"/>
      </w:rPr>
    </w:lvl>
  </w:abstractNum>
  <w:abstractNum w:abstractNumId="22" w15:restartNumberingAfterBreak="0">
    <w:nsid w:val="61066BE9"/>
    <w:multiLevelType w:val="hybridMultilevel"/>
    <w:tmpl w:val="11C037E0"/>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3737685"/>
    <w:multiLevelType w:val="hybridMultilevel"/>
    <w:tmpl w:val="BF54A848"/>
    <w:lvl w:ilvl="0" w:tplc="50FEA85E">
      <w:start w:val="1"/>
      <w:numFmt w:val="bullet"/>
      <w:lvlText w:val=""/>
      <w:lvlJc w:val="left"/>
      <w:pPr>
        <w:ind w:left="720" w:hanging="360"/>
      </w:pPr>
      <w:rPr>
        <w:rFonts w:ascii="Symbol" w:hAnsi="Symbol" w:hint="default"/>
        <w:color w:val="auto"/>
        <w:sz w:val="20"/>
        <w:szCs w:val="20"/>
      </w:rPr>
    </w:lvl>
    <w:lvl w:ilvl="1" w:tplc="BF84D46E" w:tentative="1">
      <w:start w:val="1"/>
      <w:numFmt w:val="bullet"/>
      <w:lvlText w:val="o"/>
      <w:lvlJc w:val="left"/>
      <w:pPr>
        <w:ind w:left="1440" w:hanging="360"/>
      </w:pPr>
      <w:rPr>
        <w:rFonts w:ascii="Courier New" w:hAnsi="Courier New" w:cs="Courier New" w:hint="default"/>
      </w:rPr>
    </w:lvl>
    <w:lvl w:ilvl="2" w:tplc="F7668858" w:tentative="1">
      <w:start w:val="1"/>
      <w:numFmt w:val="bullet"/>
      <w:lvlText w:val=""/>
      <w:lvlJc w:val="left"/>
      <w:pPr>
        <w:ind w:left="2160" w:hanging="360"/>
      </w:pPr>
      <w:rPr>
        <w:rFonts w:ascii="Wingdings" w:hAnsi="Wingdings" w:hint="default"/>
      </w:rPr>
    </w:lvl>
    <w:lvl w:ilvl="3" w:tplc="0FAC960E" w:tentative="1">
      <w:start w:val="1"/>
      <w:numFmt w:val="bullet"/>
      <w:lvlText w:val=""/>
      <w:lvlJc w:val="left"/>
      <w:pPr>
        <w:ind w:left="2880" w:hanging="360"/>
      </w:pPr>
      <w:rPr>
        <w:rFonts w:ascii="Symbol" w:hAnsi="Symbol" w:hint="default"/>
      </w:rPr>
    </w:lvl>
    <w:lvl w:ilvl="4" w:tplc="453A30AC" w:tentative="1">
      <w:start w:val="1"/>
      <w:numFmt w:val="bullet"/>
      <w:lvlText w:val="o"/>
      <w:lvlJc w:val="left"/>
      <w:pPr>
        <w:ind w:left="3600" w:hanging="360"/>
      </w:pPr>
      <w:rPr>
        <w:rFonts w:ascii="Courier New" w:hAnsi="Courier New" w:cs="Courier New" w:hint="default"/>
      </w:rPr>
    </w:lvl>
    <w:lvl w:ilvl="5" w:tplc="C6A09638" w:tentative="1">
      <w:start w:val="1"/>
      <w:numFmt w:val="bullet"/>
      <w:lvlText w:val=""/>
      <w:lvlJc w:val="left"/>
      <w:pPr>
        <w:ind w:left="4320" w:hanging="360"/>
      </w:pPr>
      <w:rPr>
        <w:rFonts w:ascii="Wingdings" w:hAnsi="Wingdings" w:hint="default"/>
      </w:rPr>
    </w:lvl>
    <w:lvl w:ilvl="6" w:tplc="7D84AC42" w:tentative="1">
      <w:start w:val="1"/>
      <w:numFmt w:val="bullet"/>
      <w:lvlText w:val=""/>
      <w:lvlJc w:val="left"/>
      <w:pPr>
        <w:ind w:left="5040" w:hanging="360"/>
      </w:pPr>
      <w:rPr>
        <w:rFonts w:ascii="Symbol" w:hAnsi="Symbol" w:hint="default"/>
      </w:rPr>
    </w:lvl>
    <w:lvl w:ilvl="7" w:tplc="EAD0E73C" w:tentative="1">
      <w:start w:val="1"/>
      <w:numFmt w:val="bullet"/>
      <w:lvlText w:val="o"/>
      <w:lvlJc w:val="left"/>
      <w:pPr>
        <w:ind w:left="5760" w:hanging="360"/>
      </w:pPr>
      <w:rPr>
        <w:rFonts w:ascii="Courier New" w:hAnsi="Courier New" w:cs="Courier New" w:hint="default"/>
      </w:rPr>
    </w:lvl>
    <w:lvl w:ilvl="8" w:tplc="9292794C" w:tentative="1">
      <w:start w:val="1"/>
      <w:numFmt w:val="bullet"/>
      <w:lvlText w:val=""/>
      <w:lvlJc w:val="left"/>
      <w:pPr>
        <w:ind w:left="6480" w:hanging="360"/>
      </w:pPr>
      <w:rPr>
        <w:rFonts w:ascii="Wingdings" w:hAnsi="Wingdings" w:hint="default"/>
      </w:rPr>
    </w:lvl>
  </w:abstractNum>
  <w:abstractNum w:abstractNumId="24" w15:restartNumberingAfterBreak="0">
    <w:nsid w:val="67CA10DF"/>
    <w:multiLevelType w:val="hybridMultilevel"/>
    <w:tmpl w:val="DB9C9CFE"/>
    <w:lvl w:ilvl="0" w:tplc="38B4C23E">
      <w:start w:val="1"/>
      <w:numFmt w:val="bullet"/>
      <w:lvlText w:val=""/>
      <w:lvlJc w:val="left"/>
      <w:pPr>
        <w:ind w:left="720" w:hanging="360"/>
      </w:pPr>
      <w:rPr>
        <w:rFonts w:ascii="Symbol" w:hAnsi="Symbol" w:hint="default"/>
      </w:rPr>
    </w:lvl>
    <w:lvl w:ilvl="1" w:tplc="41188248" w:tentative="1">
      <w:start w:val="1"/>
      <w:numFmt w:val="bullet"/>
      <w:lvlText w:val="o"/>
      <w:lvlJc w:val="left"/>
      <w:pPr>
        <w:ind w:left="1440" w:hanging="360"/>
      </w:pPr>
      <w:rPr>
        <w:rFonts w:ascii="Courier New" w:hAnsi="Courier New" w:cs="Courier New" w:hint="default"/>
      </w:rPr>
    </w:lvl>
    <w:lvl w:ilvl="2" w:tplc="87567BFA" w:tentative="1">
      <w:start w:val="1"/>
      <w:numFmt w:val="bullet"/>
      <w:lvlText w:val=""/>
      <w:lvlJc w:val="left"/>
      <w:pPr>
        <w:ind w:left="2160" w:hanging="360"/>
      </w:pPr>
      <w:rPr>
        <w:rFonts w:ascii="Wingdings" w:hAnsi="Wingdings" w:hint="default"/>
      </w:rPr>
    </w:lvl>
    <w:lvl w:ilvl="3" w:tplc="B00C6412" w:tentative="1">
      <w:start w:val="1"/>
      <w:numFmt w:val="bullet"/>
      <w:lvlText w:val=""/>
      <w:lvlJc w:val="left"/>
      <w:pPr>
        <w:ind w:left="2880" w:hanging="360"/>
      </w:pPr>
      <w:rPr>
        <w:rFonts w:ascii="Symbol" w:hAnsi="Symbol" w:hint="default"/>
      </w:rPr>
    </w:lvl>
    <w:lvl w:ilvl="4" w:tplc="5C72DBD6" w:tentative="1">
      <w:start w:val="1"/>
      <w:numFmt w:val="bullet"/>
      <w:lvlText w:val="o"/>
      <w:lvlJc w:val="left"/>
      <w:pPr>
        <w:ind w:left="3600" w:hanging="360"/>
      </w:pPr>
      <w:rPr>
        <w:rFonts w:ascii="Courier New" w:hAnsi="Courier New" w:cs="Courier New" w:hint="default"/>
      </w:rPr>
    </w:lvl>
    <w:lvl w:ilvl="5" w:tplc="1B6A1ADC" w:tentative="1">
      <w:start w:val="1"/>
      <w:numFmt w:val="bullet"/>
      <w:lvlText w:val=""/>
      <w:lvlJc w:val="left"/>
      <w:pPr>
        <w:ind w:left="4320" w:hanging="360"/>
      </w:pPr>
      <w:rPr>
        <w:rFonts w:ascii="Wingdings" w:hAnsi="Wingdings" w:hint="default"/>
      </w:rPr>
    </w:lvl>
    <w:lvl w:ilvl="6" w:tplc="DB666DE2" w:tentative="1">
      <w:start w:val="1"/>
      <w:numFmt w:val="bullet"/>
      <w:lvlText w:val=""/>
      <w:lvlJc w:val="left"/>
      <w:pPr>
        <w:ind w:left="5040" w:hanging="360"/>
      </w:pPr>
      <w:rPr>
        <w:rFonts w:ascii="Symbol" w:hAnsi="Symbol" w:hint="default"/>
      </w:rPr>
    </w:lvl>
    <w:lvl w:ilvl="7" w:tplc="FB72EC3C" w:tentative="1">
      <w:start w:val="1"/>
      <w:numFmt w:val="bullet"/>
      <w:lvlText w:val="o"/>
      <w:lvlJc w:val="left"/>
      <w:pPr>
        <w:ind w:left="5760" w:hanging="360"/>
      </w:pPr>
      <w:rPr>
        <w:rFonts w:ascii="Courier New" w:hAnsi="Courier New" w:cs="Courier New" w:hint="default"/>
      </w:rPr>
    </w:lvl>
    <w:lvl w:ilvl="8" w:tplc="39AA9DAC" w:tentative="1">
      <w:start w:val="1"/>
      <w:numFmt w:val="bullet"/>
      <w:lvlText w:val=""/>
      <w:lvlJc w:val="left"/>
      <w:pPr>
        <w:ind w:left="6480" w:hanging="360"/>
      </w:pPr>
      <w:rPr>
        <w:rFonts w:ascii="Wingdings" w:hAnsi="Wingdings" w:hint="default"/>
      </w:rPr>
    </w:lvl>
  </w:abstractNum>
  <w:abstractNum w:abstractNumId="25" w15:restartNumberingAfterBreak="0">
    <w:nsid w:val="6CD31E98"/>
    <w:multiLevelType w:val="hybridMultilevel"/>
    <w:tmpl w:val="563230C8"/>
    <w:lvl w:ilvl="0" w:tplc="09EE2BBE">
      <w:start w:val="1"/>
      <w:numFmt w:val="bullet"/>
      <w:lvlText w:val=""/>
      <w:lvlJc w:val="left"/>
      <w:pPr>
        <w:ind w:left="720" w:hanging="360"/>
      </w:pPr>
      <w:rPr>
        <w:rFonts w:ascii="Wingdings" w:hAnsi="Wingdings" w:hint="default"/>
      </w:rPr>
    </w:lvl>
    <w:lvl w:ilvl="1" w:tplc="7C041A52">
      <w:start w:val="1"/>
      <w:numFmt w:val="bullet"/>
      <w:lvlText w:val=""/>
      <w:lvlJc w:val="left"/>
      <w:pPr>
        <w:ind w:left="1440" w:hanging="360"/>
      </w:pPr>
      <w:rPr>
        <w:rFonts w:ascii="Wingdings" w:hAnsi="Wingdings" w:hint="default"/>
      </w:rPr>
    </w:lvl>
    <w:lvl w:ilvl="2" w:tplc="3184074A" w:tentative="1">
      <w:start w:val="1"/>
      <w:numFmt w:val="bullet"/>
      <w:lvlText w:val=""/>
      <w:lvlJc w:val="left"/>
      <w:pPr>
        <w:ind w:left="2160" w:hanging="360"/>
      </w:pPr>
      <w:rPr>
        <w:rFonts w:ascii="Wingdings" w:hAnsi="Wingdings" w:hint="default"/>
      </w:rPr>
    </w:lvl>
    <w:lvl w:ilvl="3" w:tplc="0816724A" w:tentative="1">
      <w:start w:val="1"/>
      <w:numFmt w:val="bullet"/>
      <w:lvlText w:val=""/>
      <w:lvlJc w:val="left"/>
      <w:pPr>
        <w:ind w:left="2880" w:hanging="360"/>
      </w:pPr>
      <w:rPr>
        <w:rFonts w:ascii="Symbol" w:hAnsi="Symbol" w:hint="default"/>
      </w:rPr>
    </w:lvl>
    <w:lvl w:ilvl="4" w:tplc="0B647616" w:tentative="1">
      <w:start w:val="1"/>
      <w:numFmt w:val="bullet"/>
      <w:lvlText w:val="o"/>
      <w:lvlJc w:val="left"/>
      <w:pPr>
        <w:ind w:left="3600" w:hanging="360"/>
      </w:pPr>
      <w:rPr>
        <w:rFonts w:ascii="Courier New" w:hAnsi="Courier New" w:cs="Courier New" w:hint="default"/>
      </w:rPr>
    </w:lvl>
    <w:lvl w:ilvl="5" w:tplc="9CB2C4AC" w:tentative="1">
      <w:start w:val="1"/>
      <w:numFmt w:val="bullet"/>
      <w:lvlText w:val=""/>
      <w:lvlJc w:val="left"/>
      <w:pPr>
        <w:ind w:left="4320" w:hanging="360"/>
      </w:pPr>
      <w:rPr>
        <w:rFonts w:ascii="Wingdings" w:hAnsi="Wingdings" w:hint="default"/>
      </w:rPr>
    </w:lvl>
    <w:lvl w:ilvl="6" w:tplc="7BBA026A" w:tentative="1">
      <w:start w:val="1"/>
      <w:numFmt w:val="bullet"/>
      <w:lvlText w:val=""/>
      <w:lvlJc w:val="left"/>
      <w:pPr>
        <w:ind w:left="5040" w:hanging="360"/>
      </w:pPr>
      <w:rPr>
        <w:rFonts w:ascii="Symbol" w:hAnsi="Symbol" w:hint="default"/>
      </w:rPr>
    </w:lvl>
    <w:lvl w:ilvl="7" w:tplc="F71ECFEE" w:tentative="1">
      <w:start w:val="1"/>
      <w:numFmt w:val="bullet"/>
      <w:lvlText w:val="o"/>
      <w:lvlJc w:val="left"/>
      <w:pPr>
        <w:ind w:left="5760" w:hanging="360"/>
      </w:pPr>
      <w:rPr>
        <w:rFonts w:ascii="Courier New" w:hAnsi="Courier New" w:cs="Courier New" w:hint="default"/>
      </w:rPr>
    </w:lvl>
    <w:lvl w:ilvl="8" w:tplc="86EA5A20" w:tentative="1">
      <w:start w:val="1"/>
      <w:numFmt w:val="bullet"/>
      <w:lvlText w:val=""/>
      <w:lvlJc w:val="left"/>
      <w:pPr>
        <w:ind w:left="6480" w:hanging="360"/>
      </w:pPr>
      <w:rPr>
        <w:rFonts w:ascii="Wingdings" w:hAnsi="Wingdings" w:hint="default"/>
      </w:rPr>
    </w:lvl>
  </w:abstractNum>
  <w:abstractNum w:abstractNumId="26" w15:restartNumberingAfterBreak="0">
    <w:nsid w:val="6CED0311"/>
    <w:multiLevelType w:val="hybridMultilevel"/>
    <w:tmpl w:val="F3209440"/>
    <w:lvl w:ilvl="0" w:tplc="20FA6F0E">
      <w:start w:val="1"/>
      <w:numFmt w:val="bullet"/>
      <w:lvlText w:val=""/>
      <w:lvlJc w:val="left"/>
      <w:pPr>
        <w:ind w:left="360" w:hanging="360"/>
      </w:pPr>
      <w:rPr>
        <w:rFonts w:ascii="Wingdings" w:hAnsi="Wingdings" w:hint="default"/>
        <w:b/>
      </w:rPr>
    </w:lvl>
    <w:lvl w:ilvl="1" w:tplc="0B980562" w:tentative="1">
      <w:start w:val="1"/>
      <w:numFmt w:val="bullet"/>
      <w:lvlText w:val="o"/>
      <w:lvlJc w:val="left"/>
      <w:pPr>
        <w:ind w:left="1440" w:hanging="360"/>
      </w:pPr>
      <w:rPr>
        <w:rFonts w:ascii="Courier New" w:hAnsi="Courier New" w:cs="Courier New" w:hint="default"/>
      </w:rPr>
    </w:lvl>
    <w:lvl w:ilvl="2" w:tplc="E8F49AF6" w:tentative="1">
      <w:start w:val="1"/>
      <w:numFmt w:val="bullet"/>
      <w:lvlText w:val=""/>
      <w:lvlJc w:val="left"/>
      <w:pPr>
        <w:ind w:left="2160" w:hanging="360"/>
      </w:pPr>
      <w:rPr>
        <w:rFonts w:ascii="Wingdings" w:hAnsi="Wingdings" w:hint="default"/>
      </w:rPr>
    </w:lvl>
    <w:lvl w:ilvl="3" w:tplc="50C64604" w:tentative="1">
      <w:start w:val="1"/>
      <w:numFmt w:val="bullet"/>
      <w:lvlText w:val=""/>
      <w:lvlJc w:val="left"/>
      <w:pPr>
        <w:ind w:left="2880" w:hanging="360"/>
      </w:pPr>
      <w:rPr>
        <w:rFonts w:ascii="Symbol" w:hAnsi="Symbol" w:hint="default"/>
      </w:rPr>
    </w:lvl>
    <w:lvl w:ilvl="4" w:tplc="58C4C12A" w:tentative="1">
      <w:start w:val="1"/>
      <w:numFmt w:val="bullet"/>
      <w:lvlText w:val="o"/>
      <w:lvlJc w:val="left"/>
      <w:pPr>
        <w:ind w:left="3600" w:hanging="360"/>
      </w:pPr>
      <w:rPr>
        <w:rFonts w:ascii="Courier New" w:hAnsi="Courier New" w:cs="Courier New" w:hint="default"/>
      </w:rPr>
    </w:lvl>
    <w:lvl w:ilvl="5" w:tplc="EF401448" w:tentative="1">
      <w:start w:val="1"/>
      <w:numFmt w:val="bullet"/>
      <w:lvlText w:val=""/>
      <w:lvlJc w:val="left"/>
      <w:pPr>
        <w:ind w:left="4320" w:hanging="360"/>
      </w:pPr>
      <w:rPr>
        <w:rFonts w:ascii="Wingdings" w:hAnsi="Wingdings" w:hint="default"/>
      </w:rPr>
    </w:lvl>
    <w:lvl w:ilvl="6" w:tplc="94C276AC" w:tentative="1">
      <w:start w:val="1"/>
      <w:numFmt w:val="bullet"/>
      <w:lvlText w:val=""/>
      <w:lvlJc w:val="left"/>
      <w:pPr>
        <w:ind w:left="5040" w:hanging="360"/>
      </w:pPr>
      <w:rPr>
        <w:rFonts w:ascii="Symbol" w:hAnsi="Symbol" w:hint="default"/>
      </w:rPr>
    </w:lvl>
    <w:lvl w:ilvl="7" w:tplc="2CB46E8C" w:tentative="1">
      <w:start w:val="1"/>
      <w:numFmt w:val="bullet"/>
      <w:lvlText w:val="o"/>
      <w:lvlJc w:val="left"/>
      <w:pPr>
        <w:ind w:left="5760" w:hanging="360"/>
      </w:pPr>
      <w:rPr>
        <w:rFonts w:ascii="Courier New" w:hAnsi="Courier New" w:cs="Courier New" w:hint="default"/>
      </w:rPr>
    </w:lvl>
    <w:lvl w:ilvl="8" w:tplc="93B62268" w:tentative="1">
      <w:start w:val="1"/>
      <w:numFmt w:val="bullet"/>
      <w:lvlText w:val=""/>
      <w:lvlJc w:val="left"/>
      <w:pPr>
        <w:ind w:left="6480" w:hanging="360"/>
      </w:pPr>
      <w:rPr>
        <w:rFonts w:ascii="Wingdings" w:hAnsi="Wingdings" w:hint="default"/>
      </w:rPr>
    </w:lvl>
  </w:abstractNum>
  <w:abstractNum w:abstractNumId="27" w15:restartNumberingAfterBreak="0">
    <w:nsid w:val="6FBB194B"/>
    <w:multiLevelType w:val="hybridMultilevel"/>
    <w:tmpl w:val="289408D6"/>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num w:numId="1" w16cid:durableId="225579064">
    <w:abstractNumId w:val="1"/>
  </w:num>
  <w:num w:numId="2" w16cid:durableId="1014723930">
    <w:abstractNumId w:val="2"/>
  </w:num>
  <w:num w:numId="3" w16cid:durableId="433283404">
    <w:abstractNumId w:val="16"/>
  </w:num>
  <w:num w:numId="4" w16cid:durableId="1495295678">
    <w:abstractNumId w:val="18"/>
  </w:num>
  <w:num w:numId="5" w16cid:durableId="1052312851">
    <w:abstractNumId w:val="12"/>
  </w:num>
  <w:num w:numId="6" w16cid:durableId="720250918">
    <w:abstractNumId w:val="14"/>
  </w:num>
  <w:num w:numId="7" w16cid:durableId="1327898110">
    <w:abstractNumId w:val="19"/>
  </w:num>
  <w:num w:numId="8" w16cid:durableId="582449192">
    <w:abstractNumId w:val="5"/>
  </w:num>
  <w:num w:numId="9" w16cid:durableId="844902888">
    <w:abstractNumId w:val="20"/>
  </w:num>
  <w:num w:numId="10" w16cid:durableId="1842768070">
    <w:abstractNumId w:val="23"/>
  </w:num>
  <w:num w:numId="11" w16cid:durableId="972253965">
    <w:abstractNumId w:val="3"/>
  </w:num>
  <w:num w:numId="12" w16cid:durableId="1969235168">
    <w:abstractNumId w:val="0"/>
  </w:num>
  <w:num w:numId="13" w16cid:durableId="920869378">
    <w:abstractNumId w:val="21"/>
  </w:num>
  <w:num w:numId="14" w16cid:durableId="752164589">
    <w:abstractNumId w:val="15"/>
  </w:num>
  <w:num w:numId="15" w16cid:durableId="2126269144">
    <w:abstractNumId w:val="26"/>
  </w:num>
  <w:num w:numId="16" w16cid:durableId="433012601">
    <w:abstractNumId w:val="24"/>
  </w:num>
  <w:num w:numId="17" w16cid:durableId="1405952078">
    <w:abstractNumId w:val="17"/>
  </w:num>
  <w:num w:numId="18" w16cid:durableId="2085684065">
    <w:abstractNumId w:val="28"/>
  </w:num>
  <w:num w:numId="19" w16cid:durableId="1912078861">
    <w:abstractNumId w:val="6"/>
  </w:num>
  <w:num w:numId="20" w16cid:durableId="1290937001">
    <w:abstractNumId w:val="4"/>
  </w:num>
  <w:num w:numId="21" w16cid:durableId="1819417466">
    <w:abstractNumId w:val="7"/>
  </w:num>
  <w:num w:numId="22" w16cid:durableId="1612857418">
    <w:abstractNumId w:val="1"/>
  </w:num>
  <w:num w:numId="23" w16cid:durableId="210850198">
    <w:abstractNumId w:val="1"/>
  </w:num>
  <w:num w:numId="24" w16cid:durableId="343242534">
    <w:abstractNumId w:val="1"/>
  </w:num>
  <w:num w:numId="25" w16cid:durableId="1244022290">
    <w:abstractNumId w:val="1"/>
  </w:num>
  <w:num w:numId="26" w16cid:durableId="1140923316">
    <w:abstractNumId w:val="11"/>
  </w:num>
  <w:num w:numId="27" w16cid:durableId="685407834">
    <w:abstractNumId w:val="9"/>
  </w:num>
  <w:num w:numId="28" w16cid:durableId="940456440">
    <w:abstractNumId w:val="13"/>
  </w:num>
  <w:num w:numId="29" w16cid:durableId="1436049894">
    <w:abstractNumId w:val="25"/>
  </w:num>
  <w:num w:numId="30" w16cid:durableId="723069759">
    <w:abstractNumId w:val="22"/>
  </w:num>
  <w:num w:numId="31" w16cid:durableId="926159415">
    <w:abstractNumId w:val="10"/>
  </w:num>
  <w:num w:numId="32" w16cid:durableId="553353050">
    <w:abstractNumId w:val="27"/>
  </w:num>
  <w:num w:numId="33" w16cid:durableId="13928464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proofState w:spelling="clean" w:grammar="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4E61"/>
    <w:rsid w:val="0000038B"/>
    <w:rsid w:val="00031155"/>
    <w:rsid w:val="00040404"/>
    <w:rsid w:val="00050DF8"/>
    <w:rsid w:val="00064744"/>
    <w:rsid w:val="00086167"/>
    <w:rsid w:val="00091C66"/>
    <w:rsid w:val="000A4093"/>
    <w:rsid w:val="000B0AE8"/>
    <w:rsid w:val="000B34E3"/>
    <w:rsid w:val="000E5CC9"/>
    <w:rsid w:val="000E69BE"/>
    <w:rsid w:val="000E7B11"/>
    <w:rsid w:val="000F66B0"/>
    <w:rsid w:val="00115F6D"/>
    <w:rsid w:val="0013666D"/>
    <w:rsid w:val="00164B41"/>
    <w:rsid w:val="00167FA6"/>
    <w:rsid w:val="00197B50"/>
    <w:rsid w:val="001B4E61"/>
    <w:rsid w:val="001B75FF"/>
    <w:rsid w:val="001C3EF4"/>
    <w:rsid w:val="001E434B"/>
    <w:rsid w:val="00212E02"/>
    <w:rsid w:val="00225CA3"/>
    <w:rsid w:val="00260FAA"/>
    <w:rsid w:val="002656C7"/>
    <w:rsid w:val="00285A27"/>
    <w:rsid w:val="00286745"/>
    <w:rsid w:val="002957A1"/>
    <w:rsid w:val="00296C2B"/>
    <w:rsid w:val="002A1399"/>
    <w:rsid w:val="002B7919"/>
    <w:rsid w:val="002D047A"/>
    <w:rsid w:val="002D1EAD"/>
    <w:rsid w:val="002E3A35"/>
    <w:rsid w:val="002E6F99"/>
    <w:rsid w:val="00326955"/>
    <w:rsid w:val="00340C0C"/>
    <w:rsid w:val="00352BB1"/>
    <w:rsid w:val="00356DC2"/>
    <w:rsid w:val="00357476"/>
    <w:rsid w:val="00364EB4"/>
    <w:rsid w:val="00374793"/>
    <w:rsid w:val="00380DDC"/>
    <w:rsid w:val="00381A25"/>
    <w:rsid w:val="00382746"/>
    <w:rsid w:val="00382C6C"/>
    <w:rsid w:val="003B1D29"/>
    <w:rsid w:val="003D0CAF"/>
    <w:rsid w:val="003D7525"/>
    <w:rsid w:val="003E7BA2"/>
    <w:rsid w:val="003F47C9"/>
    <w:rsid w:val="003F6954"/>
    <w:rsid w:val="00407571"/>
    <w:rsid w:val="00430521"/>
    <w:rsid w:val="00441DB3"/>
    <w:rsid w:val="00443C39"/>
    <w:rsid w:val="00477E9A"/>
    <w:rsid w:val="00481513"/>
    <w:rsid w:val="004A54E6"/>
    <w:rsid w:val="004E1103"/>
    <w:rsid w:val="004F494E"/>
    <w:rsid w:val="005254E7"/>
    <w:rsid w:val="00534857"/>
    <w:rsid w:val="00541C32"/>
    <w:rsid w:val="00550D98"/>
    <w:rsid w:val="00570668"/>
    <w:rsid w:val="00591A9D"/>
    <w:rsid w:val="005A613C"/>
    <w:rsid w:val="005C2D76"/>
    <w:rsid w:val="005E7B6B"/>
    <w:rsid w:val="00603DBA"/>
    <w:rsid w:val="00621205"/>
    <w:rsid w:val="00643C13"/>
    <w:rsid w:val="00647CB7"/>
    <w:rsid w:val="0066314C"/>
    <w:rsid w:val="00674B87"/>
    <w:rsid w:val="00675F7B"/>
    <w:rsid w:val="00686F86"/>
    <w:rsid w:val="00693293"/>
    <w:rsid w:val="006B15C4"/>
    <w:rsid w:val="00706BFD"/>
    <w:rsid w:val="007117AF"/>
    <w:rsid w:val="0072724A"/>
    <w:rsid w:val="00731493"/>
    <w:rsid w:val="00760EDA"/>
    <w:rsid w:val="00766155"/>
    <w:rsid w:val="0076769F"/>
    <w:rsid w:val="007816D6"/>
    <w:rsid w:val="007839F5"/>
    <w:rsid w:val="007A2612"/>
    <w:rsid w:val="007B0D8E"/>
    <w:rsid w:val="007D1588"/>
    <w:rsid w:val="007D2930"/>
    <w:rsid w:val="007E3CC3"/>
    <w:rsid w:val="007E6833"/>
    <w:rsid w:val="0080380E"/>
    <w:rsid w:val="00804F42"/>
    <w:rsid w:val="008058FE"/>
    <w:rsid w:val="00831377"/>
    <w:rsid w:val="00837BEE"/>
    <w:rsid w:val="00863398"/>
    <w:rsid w:val="0089216C"/>
    <w:rsid w:val="008A37AC"/>
    <w:rsid w:val="008B5371"/>
    <w:rsid w:val="008C1043"/>
    <w:rsid w:val="008D78C5"/>
    <w:rsid w:val="009002B9"/>
    <w:rsid w:val="00903C12"/>
    <w:rsid w:val="00922BC7"/>
    <w:rsid w:val="0092520B"/>
    <w:rsid w:val="00946662"/>
    <w:rsid w:val="0095063C"/>
    <w:rsid w:val="009625F7"/>
    <w:rsid w:val="009640DD"/>
    <w:rsid w:val="00974168"/>
    <w:rsid w:val="009845A2"/>
    <w:rsid w:val="009B456D"/>
    <w:rsid w:val="009C621B"/>
    <w:rsid w:val="009D46C2"/>
    <w:rsid w:val="00A37424"/>
    <w:rsid w:val="00A37F13"/>
    <w:rsid w:val="00A67A14"/>
    <w:rsid w:val="00A73A3F"/>
    <w:rsid w:val="00A96F90"/>
    <w:rsid w:val="00A97C42"/>
    <w:rsid w:val="00AB646A"/>
    <w:rsid w:val="00AC0D29"/>
    <w:rsid w:val="00AC6133"/>
    <w:rsid w:val="00AD1DB7"/>
    <w:rsid w:val="00B11B7F"/>
    <w:rsid w:val="00B23BD2"/>
    <w:rsid w:val="00B47E9F"/>
    <w:rsid w:val="00B57628"/>
    <w:rsid w:val="00B57917"/>
    <w:rsid w:val="00B67FFB"/>
    <w:rsid w:val="00B721B5"/>
    <w:rsid w:val="00B7321E"/>
    <w:rsid w:val="00B7632F"/>
    <w:rsid w:val="00B80602"/>
    <w:rsid w:val="00B84635"/>
    <w:rsid w:val="00B850BD"/>
    <w:rsid w:val="00B94573"/>
    <w:rsid w:val="00BA377D"/>
    <w:rsid w:val="00BB6423"/>
    <w:rsid w:val="00BD08B0"/>
    <w:rsid w:val="00BE3149"/>
    <w:rsid w:val="00C0093B"/>
    <w:rsid w:val="00C0422B"/>
    <w:rsid w:val="00C05E9E"/>
    <w:rsid w:val="00C06114"/>
    <w:rsid w:val="00C07AD0"/>
    <w:rsid w:val="00C47D4D"/>
    <w:rsid w:val="00C70847"/>
    <w:rsid w:val="00C76486"/>
    <w:rsid w:val="00C81BE5"/>
    <w:rsid w:val="00CD03E7"/>
    <w:rsid w:val="00CD2BC5"/>
    <w:rsid w:val="00D04ABE"/>
    <w:rsid w:val="00D07CCC"/>
    <w:rsid w:val="00D21CBD"/>
    <w:rsid w:val="00D23C66"/>
    <w:rsid w:val="00D5292A"/>
    <w:rsid w:val="00D54387"/>
    <w:rsid w:val="00D575C6"/>
    <w:rsid w:val="00D72139"/>
    <w:rsid w:val="00DC14E4"/>
    <w:rsid w:val="00DD0A98"/>
    <w:rsid w:val="00DD5511"/>
    <w:rsid w:val="00E07EE5"/>
    <w:rsid w:val="00E11821"/>
    <w:rsid w:val="00E13718"/>
    <w:rsid w:val="00E179BF"/>
    <w:rsid w:val="00E33C5D"/>
    <w:rsid w:val="00E40A34"/>
    <w:rsid w:val="00E51F10"/>
    <w:rsid w:val="00E8422B"/>
    <w:rsid w:val="00E92D2E"/>
    <w:rsid w:val="00E93125"/>
    <w:rsid w:val="00EB7376"/>
    <w:rsid w:val="00EC5C66"/>
    <w:rsid w:val="00EC6957"/>
    <w:rsid w:val="00ED3FE2"/>
    <w:rsid w:val="00EF00C6"/>
    <w:rsid w:val="00EF6B86"/>
    <w:rsid w:val="00F45EC0"/>
    <w:rsid w:val="00F51D00"/>
    <w:rsid w:val="00F60214"/>
    <w:rsid w:val="00F71062"/>
    <w:rsid w:val="00F7440C"/>
    <w:rsid w:val="00F802F6"/>
    <w:rsid w:val="00F86361"/>
    <w:rsid w:val="00FC1312"/>
    <w:rsid w:val="00FD3173"/>
    <w:rsid w:val="00FE6346"/>
    <w:rsid w:val="00FF0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A1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66"/>
    <w:pPr>
      <w:jc w:val="both"/>
    </w:pPr>
    <w:rPr>
      <w:rFonts w:ascii="Arial" w:hAnsi="Arial"/>
      <w:sz w:val="24"/>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766537">
      <w:bodyDiv w:val="1"/>
      <w:marLeft w:val="0"/>
      <w:marRight w:val="0"/>
      <w:marTop w:val="0"/>
      <w:marBottom w:val="0"/>
      <w:divBdr>
        <w:top w:val="none" w:sz="0" w:space="0" w:color="auto"/>
        <w:left w:val="none" w:sz="0" w:space="0" w:color="auto"/>
        <w:bottom w:val="none" w:sz="0" w:space="0" w:color="auto"/>
        <w:right w:val="none" w:sz="0" w:space="0" w:color="auto"/>
      </w:divBdr>
    </w:div>
    <w:div w:id="1550412941">
      <w:bodyDiv w:val="1"/>
      <w:marLeft w:val="0"/>
      <w:marRight w:val="0"/>
      <w:marTop w:val="0"/>
      <w:marBottom w:val="0"/>
      <w:divBdr>
        <w:top w:val="none" w:sz="0" w:space="0" w:color="auto"/>
        <w:left w:val="none" w:sz="0" w:space="0" w:color="auto"/>
        <w:bottom w:val="none" w:sz="0" w:space="0" w:color="auto"/>
        <w:right w:val="none" w:sz="0" w:space="0" w:color="auto"/>
      </w:divBdr>
    </w:div>
    <w:div w:id="187303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574</Words>
  <Characters>3160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2018-09-12T07:57:00Z</dcterms:created>
  <dcterms:modified xsi:type="dcterms:W3CDTF">2026-06-30T08:01:00Z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2024-11-05T08:15:49Z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93d80578-8ef8-46c0-9aae-1fd4e71a3ecb</vt:lpwstr>
  </property>
  <property fmtid="{D5CDD505-2E9C-101B-9397-08002B2CF9AE}" pid="8" name="MSIP_Label_2c0a8209-6590-4cef-adb7-80fa47675d6e_ContentBits">
    <vt:lpwstr>2</vt:lpwstr>
  </property>
</Properties>
</file>